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533D4" w:rsidRDefault="00F533D4" w14:paraId="0B0165C2" w14:textId="77777777">
      <w:pPr>
        <w:pStyle w:val="Title"/>
        <w:rPr>
          <w:sz w:val="17"/>
        </w:rPr>
      </w:pPr>
    </w:p>
    <w:p w:rsidR="00F533D4" w:rsidRDefault="00F533D4" w14:paraId="35112B9F" w14:textId="77777777">
      <w:pPr>
        <w:pStyle w:val="Title"/>
        <w:rPr>
          <w:sz w:val="17"/>
        </w:rPr>
      </w:pPr>
    </w:p>
    <w:p w:rsidR="00BD26FE" w:rsidRDefault="0026251F" w14:paraId="3BA9FF8F" w14:textId="4FA982F1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3BA9FF90" wp14:editId="3BA9FF91">
            <wp:simplePos x="0" y="0"/>
            <wp:positionH relativeFrom="page">
              <wp:posOffset>472</wp:posOffset>
            </wp:positionH>
            <wp:positionV relativeFrom="page">
              <wp:posOffset>10159303</wp:posOffset>
            </wp:positionV>
            <wp:extent cx="7559055" cy="5326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53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15729152" behindDoc="0" locked="0" layoutInCell="1" allowOverlap="1" wp14:anchorId="3BA9FF92" wp14:editId="3BA9FF93">
            <wp:simplePos x="0" y="0"/>
            <wp:positionH relativeFrom="page">
              <wp:posOffset>472</wp:posOffset>
            </wp:positionH>
            <wp:positionV relativeFrom="page">
              <wp:posOffset>711</wp:posOffset>
            </wp:positionV>
            <wp:extent cx="7559055" cy="16245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2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533D4" w:rsidR="00F533D4" w:rsidP="00F533D4" w:rsidRDefault="00F533D4" w14:paraId="56A32E0F" w14:textId="77777777"/>
    <w:p w:rsidRPr="00F533D4" w:rsidR="00F533D4" w:rsidP="00F533D4" w:rsidRDefault="00F533D4" w14:paraId="7DFD5FF3" w14:textId="77777777"/>
    <w:p w:rsidRPr="00F533D4" w:rsidR="00F533D4" w:rsidP="00F533D4" w:rsidRDefault="00F533D4" w14:paraId="2BD0713A" w14:textId="77777777"/>
    <w:p w:rsidR="00E6318D" w:rsidP="00E6318D" w:rsidRDefault="00E6318D" w14:paraId="5E8E2640" w14:textId="78C15216">
      <w:pPr>
        <w:rPr>
          <w:rFonts w:ascii="Arial" w:hAnsi="Arial" w:cs="Arial"/>
          <w:sz w:val="24"/>
          <w:szCs w:val="24"/>
          <w:lang w:val="en-AU"/>
        </w:rPr>
      </w:pPr>
      <w:r w:rsidRPr="00E6318D">
        <w:rPr>
          <w:b/>
          <w:bCs/>
          <w:lang w:val="en-AU"/>
        </w:rPr>
        <w:br/>
      </w:r>
      <w:r w:rsidRPr="00E6318D">
        <w:rPr>
          <w:rFonts w:ascii="Arial" w:hAnsi="Arial" w:cs="Arial"/>
          <w:b/>
          <w:bCs/>
          <w:sz w:val="24"/>
          <w:szCs w:val="24"/>
          <w:lang w:val="en-AU"/>
        </w:rPr>
        <w:t>FOR IMMEDIATE RELEASE</w:t>
      </w:r>
      <w:r w:rsidRPr="00E6318D">
        <w:rPr>
          <w:b/>
          <w:bCs/>
          <w:lang w:val="en-AU"/>
        </w:rPr>
        <w:br/>
      </w:r>
      <w:r w:rsidRPr="00E6318D">
        <w:rPr>
          <w:rFonts w:ascii="Arial" w:hAnsi="Arial" w:cs="Arial"/>
          <w:sz w:val="24"/>
          <w:szCs w:val="24"/>
          <w:lang w:val="en-AU"/>
        </w:rPr>
        <w:t>Thursday, 24 July 2025</w:t>
      </w:r>
    </w:p>
    <w:p w:rsidR="009E3B61" w:rsidP="00E6318D" w:rsidRDefault="009E3B61" w14:paraId="062B3D11" w14:textId="77777777">
      <w:pPr>
        <w:rPr>
          <w:rFonts w:ascii="Arial" w:hAnsi="Arial" w:cs="Arial"/>
          <w:sz w:val="24"/>
          <w:szCs w:val="24"/>
          <w:lang w:val="en-AU"/>
        </w:rPr>
      </w:pPr>
    </w:p>
    <w:p w:rsidRPr="009E3B61" w:rsidR="009E3B61" w:rsidP="00E6318D" w:rsidRDefault="001160CD" w14:paraId="785F1359" w14:textId="5143DF3E">
      <w:pPr>
        <w:rPr>
          <w:b/>
          <w:bCs/>
          <w:lang w:val="en-AU"/>
        </w:rPr>
      </w:pPr>
      <w:r>
        <w:rPr>
          <w:rFonts w:ascii="Arial" w:hAnsi="Arial" w:cs="Arial"/>
          <w:b/>
          <w:bCs/>
          <w:sz w:val="24"/>
          <w:szCs w:val="24"/>
          <w:lang w:val="en-AU"/>
        </w:rPr>
        <w:t xml:space="preserve">LIFE ED QUEENSLAND LAUNCHES </w:t>
      </w:r>
      <w:r w:rsidR="00FB6B8E">
        <w:rPr>
          <w:rFonts w:ascii="Arial" w:hAnsi="Arial" w:cs="Arial"/>
          <w:b/>
          <w:bCs/>
          <w:sz w:val="24"/>
          <w:szCs w:val="24"/>
          <w:lang w:val="en-AU"/>
        </w:rPr>
        <w:t>GROUNDBREAKING</w:t>
      </w:r>
      <w:r w:rsidR="000B6E0F">
        <w:rPr>
          <w:rFonts w:ascii="Arial" w:hAnsi="Arial" w:cs="Arial"/>
          <w:b/>
          <w:bCs/>
          <w:sz w:val="24"/>
          <w:szCs w:val="24"/>
          <w:lang w:val="en-AU"/>
        </w:rPr>
        <w:t xml:space="preserve"> PROGRAM IN RESPONSE TO </w:t>
      </w:r>
      <w:r w:rsidR="00FB6B8E">
        <w:rPr>
          <w:rFonts w:ascii="Arial" w:hAnsi="Arial" w:cs="Arial"/>
          <w:b/>
          <w:bCs/>
          <w:sz w:val="24"/>
          <w:szCs w:val="24"/>
          <w:lang w:val="en-AU"/>
        </w:rPr>
        <w:t xml:space="preserve">BULLYING </w:t>
      </w:r>
      <w:r w:rsidR="000B6E0F">
        <w:rPr>
          <w:rFonts w:ascii="Arial" w:hAnsi="Arial" w:cs="Arial"/>
          <w:b/>
          <w:bCs/>
          <w:sz w:val="24"/>
          <w:szCs w:val="24"/>
          <w:lang w:val="en-AU"/>
        </w:rPr>
        <w:t>CRISIS</w:t>
      </w:r>
    </w:p>
    <w:p w:rsidRPr="00E6318D" w:rsidR="00E6318D" w:rsidP="00E6318D" w:rsidRDefault="00E6318D" w14:paraId="0E5E3F34" w14:textId="11D92349">
      <w:pPr>
        <w:rPr>
          <w:b/>
          <w:bCs/>
          <w:lang w:val="en-AU"/>
        </w:rPr>
      </w:pPr>
    </w:p>
    <w:p w:rsidR="0085534A" w:rsidP="00E6318D" w:rsidRDefault="00A806D9" w14:paraId="754087D8" w14:textId="373DB2FE">
      <w:pPr>
        <w:rPr>
          <w:rFonts w:ascii="Arial" w:hAnsi="Arial" w:cs="Arial"/>
          <w:lang w:val="en-AU"/>
        </w:rPr>
      </w:pPr>
      <w:r w:rsidRPr="00DD612C">
        <w:rPr>
          <w:rFonts w:ascii="Arial" w:hAnsi="Arial" w:cs="Arial"/>
          <w:b/>
          <w:bCs/>
          <w:lang w:val="en-AU"/>
        </w:rPr>
        <w:t>Gav</w:t>
      </w:r>
      <w:r w:rsidRPr="00DD612C" w:rsidR="009E3B61">
        <w:rPr>
          <w:rFonts w:ascii="Arial" w:hAnsi="Arial" w:cs="Arial"/>
          <w:b/>
          <w:bCs/>
          <w:lang w:val="en-AU"/>
        </w:rPr>
        <w:t>en, QLD</w:t>
      </w:r>
      <w:r w:rsidRPr="00DD612C" w:rsidR="00E6318D">
        <w:rPr>
          <w:rFonts w:ascii="Arial" w:hAnsi="Arial" w:cs="Arial"/>
          <w:lang w:val="en-AU"/>
        </w:rPr>
        <w:t xml:space="preserve"> – Life Ed Queensland today launch</w:t>
      </w:r>
      <w:r w:rsidR="00736C4F">
        <w:rPr>
          <w:rFonts w:ascii="Arial" w:hAnsi="Arial" w:cs="Arial"/>
          <w:lang w:val="en-AU"/>
        </w:rPr>
        <w:t>es</w:t>
      </w:r>
      <w:r w:rsidRPr="00DD612C" w:rsidR="00E6318D">
        <w:rPr>
          <w:rFonts w:ascii="Arial" w:hAnsi="Arial" w:cs="Arial"/>
          <w:lang w:val="en-AU"/>
        </w:rPr>
        <w:t xml:space="preserve"> Phase 2 of its innovative </w:t>
      </w:r>
      <w:r w:rsidR="0085534A">
        <w:rPr>
          <w:rFonts w:ascii="Arial" w:hAnsi="Arial" w:cs="Arial"/>
          <w:lang w:val="en-AU"/>
        </w:rPr>
        <w:t>Stand Up for Respect program – a bold, evidenced-based initiative designed to tackle bullying and violence head on.</w:t>
      </w:r>
    </w:p>
    <w:p w:rsidR="0085534A" w:rsidP="00E6318D" w:rsidRDefault="0085534A" w14:paraId="1ED74C1B" w14:textId="77777777">
      <w:pPr>
        <w:rPr>
          <w:rFonts w:ascii="Arial" w:hAnsi="Arial" w:cs="Arial"/>
          <w:lang w:val="en-AU"/>
        </w:rPr>
      </w:pPr>
    </w:p>
    <w:p w:rsidR="0085534A" w:rsidP="00E6318D" w:rsidRDefault="0085534A" w14:paraId="256E19DC" w14:textId="55089D1A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 launch at Gaven State School – one of five Queensland schools selected to pilot the next stage – comes amid growing national concern over the mental toll of bullying, with children as young as 10 tragically taking their own lives.</w:t>
      </w:r>
    </w:p>
    <w:p w:rsidR="0085534A" w:rsidP="00E6318D" w:rsidRDefault="0085534A" w14:paraId="1A8D9A95" w14:textId="77777777">
      <w:pPr>
        <w:rPr>
          <w:rFonts w:ascii="Arial" w:hAnsi="Arial" w:cs="Arial"/>
          <w:lang w:val="en-AU"/>
        </w:rPr>
      </w:pPr>
    </w:p>
    <w:p w:rsidR="00B032EB" w:rsidP="00E6318D" w:rsidRDefault="00E6318D" w14:paraId="544D507B" w14:textId="021C81E5">
      <w:pPr>
        <w:rPr>
          <w:rFonts w:ascii="Arial" w:hAnsi="Arial" w:cs="Arial"/>
          <w:lang w:val="en-AU"/>
        </w:rPr>
      </w:pPr>
      <w:r w:rsidRPr="00DD612C">
        <w:rPr>
          <w:rFonts w:ascii="Arial" w:hAnsi="Arial" w:cs="Arial"/>
          <w:lang w:val="en-AU"/>
        </w:rPr>
        <w:t>“Bullying i</w:t>
      </w:r>
      <w:r w:rsidR="00986231">
        <w:rPr>
          <w:rFonts w:ascii="Arial" w:hAnsi="Arial" w:cs="Arial"/>
          <w:lang w:val="en-AU"/>
        </w:rPr>
        <w:t>n Australian schools has reached crisis point</w:t>
      </w:r>
      <w:r w:rsidR="00046BA6">
        <w:rPr>
          <w:rFonts w:ascii="Arial" w:hAnsi="Arial" w:cs="Arial"/>
          <w:lang w:val="en-AU"/>
        </w:rPr>
        <w:t>,” said Taryn Black, CEO of Life Ed Queensland. “We’re seeing a sharp rise in distress among young people</w:t>
      </w:r>
      <w:r w:rsidR="00F473ED">
        <w:rPr>
          <w:rFonts w:ascii="Arial" w:hAnsi="Arial" w:cs="Arial"/>
          <w:lang w:val="en-AU"/>
        </w:rPr>
        <w:t xml:space="preserve"> – linked</w:t>
      </w:r>
      <w:r w:rsidR="00EB4908">
        <w:rPr>
          <w:rFonts w:ascii="Arial" w:hAnsi="Arial" w:cs="Arial"/>
          <w:lang w:val="en-AU"/>
        </w:rPr>
        <w:t xml:space="preserve"> to both </w:t>
      </w:r>
      <w:r w:rsidR="00EB4F72">
        <w:rPr>
          <w:rFonts w:ascii="Arial" w:hAnsi="Arial" w:cs="Arial"/>
          <w:lang w:val="en-AU"/>
        </w:rPr>
        <w:t xml:space="preserve">online and in-person </w:t>
      </w:r>
      <w:r w:rsidR="006A56B6">
        <w:rPr>
          <w:rFonts w:ascii="Arial" w:hAnsi="Arial" w:cs="Arial"/>
          <w:lang w:val="en-AU"/>
        </w:rPr>
        <w:t>bullying</w:t>
      </w:r>
      <w:r w:rsidR="00EB4908">
        <w:rPr>
          <w:rFonts w:ascii="Arial" w:hAnsi="Arial" w:cs="Arial"/>
          <w:lang w:val="en-AU"/>
        </w:rPr>
        <w:t>. It’s not enough to tell kids to be resilient</w:t>
      </w:r>
      <w:r w:rsidR="00B032EB">
        <w:rPr>
          <w:rFonts w:ascii="Arial" w:hAnsi="Arial" w:cs="Arial"/>
          <w:lang w:val="en-AU"/>
        </w:rPr>
        <w:t>. We need a</w:t>
      </w:r>
      <w:r w:rsidR="00614E8F">
        <w:rPr>
          <w:rFonts w:ascii="Arial" w:hAnsi="Arial" w:cs="Arial"/>
          <w:lang w:val="en-AU"/>
        </w:rPr>
        <w:t>n urgent</w:t>
      </w:r>
      <w:r w:rsidR="00B032EB">
        <w:rPr>
          <w:rFonts w:ascii="Arial" w:hAnsi="Arial" w:cs="Arial"/>
          <w:lang w:val="en-AU"/>
        </w:rPr>
        <w:t xml:space="preserve"> </w:t>
      </w:r>
      <w:r w:rsidR="0082451E">
        <w:rPr>
          <w:rFonts w:ascii="Arial" w:hAnsi="Arial" w:cs="Arial"/>
          <w:lang w:val="en-AU"/>
        </w:rPr>
        <w:t xml:space="preserve">whole-of-community </w:t>
      </w:r>
      <w:r w:rsidR="00B032EB">
        <w:rPr>
          <w:rFonts w:ascii="Arial" w:hAnsi="Arial" w:cs="Arial"/>
          <w:lang w:val="en-AU"/>
        </w:rPr>
        <w:t xml:space="preserve">response that includes schools, families and </w:t>
      </w:r>
      <w:r w:rsidR="0082451E">
        <w:rPr>
          <w:rFonts w:ascii="Arial" w:hAnsi="Arial" w:cs="Arial"/>
          <w:lang w:val="en-AU"/>
        </w:rPr>
        <w:t>society at large</w:t>
      </w:r>
      <w:r w:rsidR="00B032EB">
        <w:rPr>
          <w:rFonts w:ascii="Arial" w:hAnsi="Arial" w:cs="Arial"/>
          <w:lang w:val="en-AU"/>
        </w:rPr>
        <w:t>.”</w:t>
      </w:r>
    </w:p>
    <w:p w:rsidR="00B032EB" w:rsidP="00E6318D" w:rsidRDefault="00B032EB" w14:paraId="0F8477C2" w14:textId="77777777">
      <w:pPr>
        <w:rPr>
          <w:rFonts w:ascii="Arial" w:hAnsi="Arial" w:cs="Arial"/>
          <w:lang w:val="en-AU"/>
        </w:rPr>
      </w:pPr>
    </w:p>
    <w:p w:rsidR="00A0766A" w:rsidP="0016152D" w:rsidRDefault="00A0766A" w14:paraId="01099FA2" w14:textId="308AAAF8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</w:t>
      </w:r>
      <w:r w:rsidR="009105B6">
        <w:rPr>
          <w:rFonts w:ascii="Arial" w:hAnsi="Arial" w:cs="Arial"/>
          <w:lang w:val="en-AU"/>
        </w:rPr>
        <w:t>eveloped</w:t>
      </w:r>
      <w:r w:rsidR="00B83A4B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in partnership with </w:t>
      </w:r>
      <w:r w:rsidRPr="00DD612C" w:rsidR="00742654">
        <w:rPr>
          <w:rFonts w:ascii="Arial" w:hAnsi="Arial" w:cs="Arial"/>
          <w:lang w:val="en-AU"/>
        </w:rPr>
        <w:t>Social Marketing @ Griffith University</w:t>
      </w:r>
      <w:r w:rsidR="00E90F6A">
        <w:rPr>
          <w:rFonts w:ascii="Arial" w:hAnsi="Arial" w:cs="Arial"/>
          <w:lang w:val="en-AU"/>
        </w:rPr>
        <w:t xml:space="preserve"> and the Behaviour Change Collective</w:t>
      </w:r>
      <w:r w:rsidR="003A5DC6">
        <w:rPr>
          <w:rFonts w:ascii="Arial" w:hAnsi="Arial" w:cs="Arial"/>
          <w:lang w:val="en-AU"/>
        </w:rPr>
        <w:t xml:space="preserve">, </w:t>
      </w:r>
      <w:r>
        <w:rPr>
          <w:rFonts w:ascii="Arial" w:hAnsi="Arial" w:cs="Arial"/>
          <w:lang w:val="en-AU"/>
        </w:rPr>
        <w:t xml:space="preserve">the Stand Up for Respect program draws on </w:t>
      </w:r>
      <w:r w:rsidR="009105B6">
        <w:rPr>
          <w:rFonts w:ascii="Arial" w:hAnsi="Arial" w:cs="Arial"/>
          <w:lang w:val="en-AU"/>
        </w:rPr>
        <w:t>g</w:t>
      </w:r>
      <w:r w:rsidRPr="00DD612C" w:rsidR="00F11DDC">
        <w:rPr>
          <w:rFonts w:ascii="Arial" w:hAnsi="Arial" w:cs="Arial"/>
          <w:lang w:val="en-AU"/>
        </w:rPr>
        <w:t xml:space="preserve">lobal best practice </w:t>
      </w:r>
      <w:r w:rsidR="004F380F">
        <w:rPr>
          <w:rFonts w:ascii="Arial" w:hAnsi="Arial" w:cs="Arial"/>
          <w:lang w:val="en-AU"/>
        </w:rPr>
        <w:t xml:space="preserve">to </w:t>
      </w:r>
      <w:r w:rsidR="00B11FCD">
        <w:rPr>
          <w:rFonts w:ascii="Arial" w:hAnsi="Arial" w:cs="Arial"/>
          <w:lang w:val="en-AU"/>
        </w:rPr>
        <w:t xml:space="preserve">deliver a </w:t>
      </w:r>
      <w:r>
        <w:rPr>
          <w:rFonts w:ascii="Arial" w:hAnsi="Arial" w:cs="Arial"/>
          <w:lang w:val="en-AU"/>
        </w:rPr>
        <w:t xml:space="preserve">multi-layered, whole-school </w:t>
      </w:r>
      <w:r w:rsidR="00B11FCD">
        <w:rPr>
          <w:rFonts w:ascii="Arial" w:hAnsi="Arial" w:cs="Arial"/>
          <w:lang w:val="en-AU"/>
        </w:rPr>
        <w:t>program</w:t>
      </w:r>
      <w:r>
        <w:rPr>
          <w:rFonts w:ascii="Arial" w:hAnsi="Arial" w:cs="Arial"/>
          <w:lang w:val="en-AU"/>
        </w:rPr>
        <w:t xml:space="preserve"> that goes beyond classroom lessons</w:t>
      </w:r>
      <w:r w:rsidR="00F93F69">
        <w:rPr>
          <w:rFonts w:ascii="Arial" w:hAnsi="Arial" w:cs="Arial"/>
          <w:lang w:val="en-AU"/>
        </w:rPr>
        <w:t xml:space="preserve"> and </w:t>
      </w:r>
      <w:r>
        <w:rPr>
          <w:rFonts w:ascii="Arial" w:hAnsi="Arial" w:cs="Arial"/>
          <w:lang w:val="en-AU"/>
        </w:rPr>
        <w:t>includes:</w:t>
      </w:r>
    </w:p>
    <w:p w:rsidR="00A0766A" w:rsidP="0016152D" w:rsidRDefault="00A0766A" w14:paraId="003EE372" w14:textId="77777777">
      <w:pPr>
        <w:rPr>
          <w:rFonts w:ascii="Arial" w:hAnsi="Arial" w:cs="Arial"/>
          <w:lang w:val="en-AU"/>
        </w:rPr>
      </w:pPr>
    </w:p>
    <w:p w:rsidR="00CE21B7" w:rsidP="00A0766A" w:rsidRDefault="00A0766A" w14:paraId="7B6200FE" w14:textId="5EC0E9A3">
      <w:pPr>
        <w:pStyle w:val="ListParagraph"/>
        <w:numPr>
          <w:ilvl w:val="0"/>
          <w:numId w:val="17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Face-to-face education sessions</w:t>
      </w:r>
      <w:r w:rsidR="00CE21B7">
        <w:rPr>
          <w:rFonts w:ascii="Arial" w:hAnsi="Arial" w:cs="Arial"/>
          <w:lang w:val="en-AU"/>
        </w:rPr>
        <w:t xml:space="preserve"> where students learn to identify different types of bullying – physical, verbal, social and </w:t>
      </w:r>
      <w:r w:rsidR="00737F23">
        <w:rPr>
          <w:rFonts w:ascii="Arial" w:hAnsi="Arial" w:cs="Arial"/>
          <w:lang w:val="en-AU"/>
        </w:rPr>
        <w:t>online</w:t>
      </w:r>
      <w:r w:rsidR="00CE21B7">
        <w:rPr>
          <w:rFonts w:ascii="Arial" w:hAnsi="Arial" w:cs="Arial"/>
          <w:lang w:val="en-AU"/>
        </w:rPr>
        <w:t xml:space="preserve"> – and understand the impact of their actions</w:t>
      </w:r>
    </w:p>
    <w:p w:rsidR="00CE21B7" w:rsidP="00A0766A" w:rsidRDefault="00CE21B7" w14:paraId="01527C21" w14:textId="6F0308DD">
      <w:pPr>
        <w:pStyle w:val="ListParagraph"/>
        <w:numPr>
          <w:ilvl w:val="0"/>
          <w:numId w:val="17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Team-building playground activities that foster empathy, inclusion and positive peer relationships</w:t>
      </w:r>
    </w:p>
    <w:p w:rsidR="00692447" w:rsidP="00A0766A" w:rsidRDefault="00CE21B7" w14:paraId="66C4481D" w14:textId="77777777">
      <w:pPr>
        <w:pStyle w:val="ListParagraph"/>
        <w:numPr>
          <w:ilvl w:val="0"/>
          <w:numId w:val="17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Parent and teacher seminars that build adult confidence in </w:t>
      </w:r>
      <w:r w:rsidR="00692447">
        <w:rPr>
          <w:rFonts w:ascii="Arial" w:hAnsi="Arial" w:cs="Arial"/>
          <w:lang w:val="en-AU"/>
        </w:rPr>
        <w:t>recognising and responding to bullying behaviours</w:t>
      </w:r>
    </w:p>
    <w:p w:rsidR="00692447" w:rsidP="00A0766A" w:rsidRDefault="00692447" w14:paraId="67F1BB99" w14:textId="643C4F8E">
      <w:pPr>
        <w:pStyle w:val="ListParagraph"/>
        <w:numPr>
          <w:ilvl w:val="0"/>
          <w:numId w:val="17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Peer-led initiatives that empower students to become upstanders – those who safely intervene or seek help when they witness bullying.</w:t>
      </w:r>
    </w:p>
    <w:p w:rsidR="00692447" w:rsidP="00692447" w:rsidRDefault="00692447" w14:paraId="1EEFB28C" w14:textId="77777777">
      <w:pPr>
        <w:rPr>
          <w:rFonts w:ascii="Arial" w:hAnsi="Arial" w:cs="Arial"/>
          <w:lang w:val="en-AU"/>
        </w:rPr>
      </w:pPr>
    </w:p>
    <w:p w:rsidR="003B1B98" w:rsidP="00692447" w:rsidRDefault="001E743A" w14:paraId="4DE8157F" w14:textId="2084EEE0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One</w:t>
      </w:r>
      <w:r w:rsidR="00CC60DF">
        <w:rPr>
          <w:rFonts w:ascii="Arial" w:hAnsi="Arial" w:cs="Arial"/>
          <w:lang w:val="en-AU"/>
        </w:rPr>
        <w:t xml:space="preserve"> in </w:t>
      </w:r>
      <w:r>
        <w:rPr>
          <w:rFonts w:ascii="Arial" w:hAnsi="Arial" w:cs="Arial"/>
          <w:lang w:val="en-AU"/>
        </w:rPr>
        <w:t xml:space="preserve">three </w:t>
      </w:r>
      <w:r w:rsidR="00060FB8">
        <w:rPr>
          <w:rFonts w:ascii="Arial" w:hAnsi="Arial" w:cs="Arial"/>
          <w:lang w:val="en-AU"/>
        </w:rPr>
        <w:t>Qld children experience bullying</w:t>
      </w:r>
      <w:r>
        <w:rPr>
          <w:rFonts w:ascii="Arial" w:hAnsi="Arial" w:cs="Arial"/>
          <w:lang w:val="en-AU"/>
        </w:rPr>
        <w:t>, 52 per cent of kids aged 10 to 15 are cyberbullied</w:t>
      </w:r>
      <w:r w:rsidR="00060FB8">
        <w:rPr>
          <w:rFonts w:ascii="Arial" w:hAnsi="Arial" w:cs="Arial"/>
          <w:lang w:val="en-AU"/>
        </w:rPr>
        <w:t xml:space="preserve"> and </w:t>
      </w:r>
      <w:r w:rsidR="00692447">
        <w:rPr>
          <w:rFonts w:ascii="Arial" w:hAnsi="Arial" w:cs="Arial"/>
          <w:lang w:val="en-AU"/>
        </w:rPr>
        <w:t xml:space="preserve">85% </w:t>
      </w:r>
      <w:r w:rsidR="00737F23">
        <w:rPr>
          <w:rFonts w:ascii="Arial" w:hAnsi="Arial" w:cs="Arial"/>
          <w:lang w:val="en-AU"/>
        </w:rPr>
        <w:t>o</w:t>
      </w:r>
      <w:r w:rsidR="00692447">
        <w:rPr>
          <w:rFonts w:ascii="Arial" w:hAnsi="Arial" w:cs="Arial"/>
          <w:lang w:val="en-AU"/>
        </w:rPr>
        <w:t xml:space="preserve">f bullying is witnessed by </w:t>
      </w:r>
      <w:r w:rsidR="009F4CDC">
        <w:rPr>
          <w:rFonts w:ascii="Arial" w:hAnsi="Arial" w:cs="Arial"/>
          <w:lang w:val="en-AU"/>
        </w:rPr>
        <w:t xml:space="preserve">peers. * </w:t>
      </w:r>
      <w:r w:rsidR="00692447">
        <w:rPr>
          <w:rFonts w:ascii="Arial" w:hAnsi="Arial" w:cs="Arial"/>
          <w:lang w:val="en-AU"/>
        </w:rPr>
        <w:t>By equipping students with the tools to act, the program helps</w:t>
      </w:r>
      <w:r w:rsidR="003B1B98">
        <w:rPr>
          <w:rFonts w:ascii="Arial" w:hAnsi="Arial" w:cs="Arial"/>
          <w:lang w:val="en-AU"/>
        </w:rPr>
        <w:t xml:space="preserve"> </w:t>
      </w:r>
      <w:r w:rsidR="00B218C8">
        <w:rPr>
          <w:rFonts w:ascii="Arial" w:hAnsi="Arial" w:cs="Arial"/>
          <w:lang w:val="en-AU"/>
        </w:rPr>
        <w:t xml:space="preserve">foster a culture of </w:t>
      </w:r>
      <w:r w:rsidR="002A5DCF">
        <w:rPr>
          <w:rFonts w:ascii="Arial" w:hAnsi="Arial" w:cs="Arial"/>
          <w:lang w:val="en-AU"/>
        </w:rPr>
        <w:t xml:space="preserve">upstander behaviour, </w:t>
      </w:r>
      <w:r w:rsidR="00B218C8">
        <w:rPr>
          <w:rFonts w:ascii="Arial" w:hAnsi="Arial" w:cs="Arial"/>
          <w:lang w:val="en-AU"/>
        </w:rPr>
        <w:t>confidence</w:t>
      </w:r>
      <w:r w:rsidR="002A5DCF">
        <w:rPr>
          <w:rFonts w:ascii="Arial" w:hAnsi="Arial" w:cs="Arial"/>
          <w:lang w:val="en-AU"/>
        </w:rPr>
        <w:t>,</w:t>
      </w:r>
      <w:r w:rsidR="00B218C8">
        <w:rPr>
          <w:rFonts w:ascii="Arial" w:hAnsi="Arial" w:cs="Arial"/>
          <w:lang w:val="en-AU"/>
        </w:rPr>
        <w:t xml:space="preserve"> empathy and </w:t>
      </w:r>
      <w:r w:rsidR="002A5DCF">
        <w:rPr>
          <w:rFonts w:ascii="Arial" w:hAnsi="Arial" w:cs="Arial"/>
          <w:lang w:val="en-AU"/>
        </w:rPr>
        <w:t xml:space="preserve">stronger </w:t>
      </w:r>
      <w:r w:rsidR="00B218C8">
        <w:rPr>
          <w:rFonts w:ascii="Arial" w:hAnsi="Arial" w:cs="Arial"/>
          <w:lang w:val="en-AU"/>
        </w:rPr>
        <w:t xml:space="preserve">mental wellbeing. </w:t>
      </w:r>
    </w:p>
    <w:p w:rsidR="003B1B98" w:rsidP="00692447" w:rsidRDefault="003B1B98" w14:paraId="60ACC50F" w14:textId="77777777">
      <w:pPr>
        <w:rPr>
          <w:rFonts w:ascii="Arial" w:hAnsi="Arial" w:cs="Arial"/>
          <w:lang w:val="en-AU"/>
        </w:rPr>
      </w:pPr>
    </w:p>
    <w:p w:rsidR="00FF5DCC" w:rsidP="00FF5DCC" w:rsidRDefault="00FF5DCC" w14:paraId="5BA0197D" w14:textId="39D11AED">
      <w:pPr>
        <w:rPr>
          <w:rFonts w:ascii="Arial" w:hAnsi="Arial" w:cs="Arial"/>
          <w:lang w:val="en-AU"/>
        </w:rPr>
      </w:pPr>
      <w:r w:rsidRPr="00DD612C">
        <w:rPr>
          <w:rFonts w:ascii="Arial" w:hAnsi="Arial" w:cs="Arial"/>
          <w:lang w:val="en-AU"/>
        </w:rPr>
        <w:t xml:space="preserve">Following impressive results from the </w:t>
      </w:r>
      <w:r>
        <w:rPr>
          <w:rFonts w:ascii="Arial" w:hAnsi="Arial" w:cs="Arial"/>
          <w:lang w:val="en-AU"/>
        </w:rPr>
        <w:t>2024</w:t>
      </w:r>
      <w:r w:rsidRPr="00DD612C">
        <w:rPr>
          <w:rFonts w:ascii="Arial" w:hAnsi="Arial" w:cs="Arial"/>
          <w:lang w:val="en-AU"/>
        </w:rPr>
        <w:t xml:space="preserve"> pilot – including a 56% reduction in physical harm, 53% decrease in cyberbullying</w:t>
      </w:r>
      <w:r w:rsidR="002A5DCF">
        <w:rPr>
          <w:rFonts w:ascii="Arial" w:hAnsi="Arial" w:cs="Arial"/>
          <w:lang w:val="en-AU"/>
        </w:rPr>
        <w:t>,</w:t>
      </w:r>
      <w:r w:rsidRPr="00DD612C">
        <w:rPr>
          <w:rFonts w:ascii="Arial" w:hAnsi="Arial" w:cs="Arial"/>
          <w:lang w:val="en-AU"/>
        </w:rPr>
        <w:t xml:space="preserve"> and </w:t>
      </w:r>
      <w:r w:rsidR="00B218C8">
        <w:rPr>
          <w:rFonts w:ascii="Arial" w:hAnsi="Arial" w:cs="Arial"/>
          <w:lang w:val="en-AU"/>
        </w:rPr>
        <w:t>significant</w:t>
      </w:r>
      <w:r w:rsidR="009105B6">
        <w:rPr>
          <w:rFonts w:ascii="Arial" w:hAnsi="Arial" w:cs="Arial"/>
          <w:lang w:val="en-AU"/>
        </w:rPr>
        <w:t xml:space="preserve"> </w:t>
      </w:r>
      <w:r w:rsidRPr="00DD612C">
        <w:rPr>
          <w:rFonts w:ascii="Arial" w:hAnsi="Arial" w:cs="Arial"/>
          <w:lang w:val="en-AU"/>
        </w:rPr>
        <w:t xml:space="preserve">improvements in student confidence and peer relationships – </w:t>
      </w:r>
      <w:r w:rsidR="009105B6">
        <w:rPr>
          <w:rFonts w:ascii="Arial" w:hAnsi="Arial" w:cs="Arial"/>
          <w:lang w:val="en-AU"/>
        </w:rPr>
        <w:t xml:space="preserve">Phase 2 </w:t>
      </w:r>
      <w:r w:rsidR="00B218C8">
        <w:rPr>
          <w:rFonts w:ascii="Arial" w:hAnsi="Arial" w:cs="Arial"/>
          <w:lang w:val="en-AU"/>
        </w:rPr>
        <w:t xml:space="preserve">aims to deepen impact and reach more Queensland communities. </w:t>
      </w:r>
    </w:p>
    <w:p w:rsidRPr="00DD612C" w:rsidR="00F11DDC" w:rsidP="0016152D" w:rsidRDefault="00F11DDC" w14:paraId="4578C6CD" w14:textId="77777777">
      <w:pPr>
        <w:rPr>
          <w:rFonts w:ascii="Arial" w:hAnsi="Arial" w:cs="Arial"/>
          <w:lang w:val="en-AU"/>
        </w:rPr>
      </w:pPr>
    </w:p>
    <w:p w:rsidR="00400D96" w:rsidP="002C737B" w:rsidRDefault="002A5DCF" w14:paraId="332FB6DB" w14:textId="4F6C9DFC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</w:t>
      </w:r>
      <w:r w:rsidRPr="00DD612C" w:rsidR="002C737B">
        <w:rPr>
          <w:rFonts w:ascii="Arial" w:hAnsi="Arial" w:cs="Arial"/>
          <w:lang w:val="en-AU"/>
        </w:rPr>
        <w:t>This isn’t just about stopping bullying</w:t>
      </w:r>
      <w:r w:rsidR="009105B6">
        <w:rPr>
          <w:rFonts w:ascii="Arial" w:hAnsi="Arial" w:cs="Arial"/>
          <w:lang w:val="en-AU"/>
        </w:rPr>
        <w:t>,” Ms Black said.</w:t>
      </w:r>
      <w:r w:rsidR="00B218C8">
        <w:rPr>
          <w:rFonts w:ascii="Arial" w:hAnsi="Arial" w:cs="Arial"/>
          <w:lang w:val="en-AU"/>
        </w:rPr>
        <w:t xml:space="preserve"> </w:t>
      </w:r>
      <w:r w:rsidR="009105B6">
        <w:rPr>
          <w:rFonts w:ascii="Arial" w:hAnsi="Arial" w:cs="Arial"/>
          <w:lang w:val="en-AU"/>
        </w:rPr>
        <w:t>“I</w:t>
      </w:r>
      <w:r w:rsidRPr="00DD612C" w:rsidR="002C737B">
        <w:rPr>
          <w:rFonts w:ascii="Arial" w:hAnsi="Arial" w:cs="Arial"/>
          <w:lang w:val="en-AU"/>
        </w:rPr>
        <w:t xml:space="preserve">t’s about </w:t>
      </w:r>
      <w:r w:rsidR="009105B6">
        <w:rPr>
          <w:rFonts w:ascii="Arial" w:hAnsi="Arial" w:cs="Arial"/>
          <w:lang w:val="en-AU"/>
        </w:rPr>
        <w:t xml:space="preserve">helping children </w:t>
      </w:r>
      <w:r w:rsidR="00DC3E42">
        <w:rPr>
          <w:rFonts w:ascii="Arial" w:hAnsi="Arial" w:cs="Arial"/>
          <w:lang w:val="en-AU"/>
        </w:rPr>
        <w:t xml:space="preserve">understand </w:t>
      </w:r>
      <w:r w:rsidR="00B218C8">
        <w:rPr>
          <w:rFonts w:ascii="Arial" w:hAnsi="Arial" w:cs="Arial"/>
          <w:lang w:val="en-AU"/>
        </w:rPr>
        <w:t>what</w:t>
      </w:r>
      <w:r w:rsidR="00944168">
        <w:rPr>
          <w:rFonts w:ascii="Arial" w:hAnsi="Arial" w:cs="Arial"/>
          <w:lang w:val="en-AU"/>
        </w:rPr>
        <w:t xml:space="preserve"> bullying</w:t>
      </w:r>
      <w:r w:rsidR="00B218C8">
        <w:rPr>
          <w:rFonts w:ascii="Arial" w:hAnsi="Arial" w:cs="Arial"/>
          <w:lang w:val="en-AU"/>
        </w:rPr>
        <w:t xml:space="preserve"> looks like</w:t>
      </w:r>
      <w:r w:rsidR="00944168">
        <w:rPr>
          <w:rFonts w:ascii="Arial" w:hAnsi="Arial" w:cs="Arial"/>
          <w:lang w:val="en-AU"/>
        </w:rPr>
        <w:t xml:space="preserve">, build </w:t>
      </w:r>
      <w:r w:rsidR="007F45C3">
        <w:rPr>
          <w:rFonts w:ascii="Arial" w:hAnsi="Arial" w:cs="Arial"/>
          <w:lang w:val="en-AU"/>
        </w:rPr>
        <w:t>respect</w:t>
      </w:r>
      <w:r w:rsidR="00DC3E42">
        <w:rPr>
          <w:rFonts w:ascii="Arial" w:hAnsi="Arial" w:cs="Arial"/>
          <w:lang w:val="en-AU"/>
        </w:rPr>
        <w:t xml:space="preserve"> and gain the courage </w:t>
      </w:r>
      <w:r w:rsidR="00B218C8">
        <w:rPr>
          <w:rFonts w:ascii="Arial" w:hAnsi="Arial" w:cs="Arial"/>
          <w:lang w:val="en-AU"/>
        </w:rPr>
        <w:t xml:space="preserve">to stand up for themselves and others. Prevention starts with </w:t>
      </w:r>
      <w:r w:rsidR="00400D96">
        <w:rPr>
          <w:rFonts w:ascii="Arial" w:hAnsi="Arial" w:cs="Arial"/>
          <w:lang w:val="en-AU"/>
        </w:rPr>
        <w:t>education and connection.”</w:t>
      </w:r>
    </w:p>
    <w:p w:rsidR="001E743A" w:rsidP="002C737B" w:rsidRDefault="001E743A" w14:paraId="4EEF8BDB" w14:textId="77777777">
      <w:pPr>
        <w:rPr>
          <w:rFonts w:ascii="Arial" w:hAnsi="Arial" w:cs="Arial"/>
          <w:lang w:val="en-AU"/>
        </w:rPr>
      </w:pPr>
    </w:p>
    <w:p w:rsidR="00B97A6D" w:rsidP="00E6318D" w:rsidRDefault="00DC3E42" w14:paraId="42E4F272" w14:textId="7777777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Life Ed Queensland also welcomed </w:t>
      </w:r>
      <w:r w:rsidR="00D26D0D">
        <w:rPr>
          <w:rFonts w:ascii="Arial" w:hAnsi="Arial" w:cs="Arial"/>
          <w:lang w:val="en-AU"/>
        </w:rPr>
        <w:t>the</w:t>
      </w:r>
      <w:r w:rsidRPr="00DD612C" w:rsidR="008E7924">
        <w:rPr>
          <w:rFonts w:ascii="Arial" w:hAnsi="Arial" w:cs="Arial"/>
          <w:lang w:val="en-AU"/>
        </w:rPr>
        <w:t xml:space="preserve"> </w:t>
      </w:r>
      <w:r w:rsidRPr="00DD612C" w:rsidR="000B1814">
        <w:rPr>
          <w:rFonts w:ascii="Arial" w:hAnsi="Arial" w:cs="Arial"/>
          <w:lang w:val="en-AU"/>
        </w:rPr>
        <w:t>Queensland Government</w:t>
      </w:r>
      <w:r w:rsidRPr="00DD612C" w:rsidR="008E7924">
        <w:rPr>
          <w:rFonts w:ascii="Arial" w:hAnsi="Arial" w:cs="Arial"/>
          <w:lang w:val="en-AU"/>
        </w:rPr>
        <w:t xml:space="preserve">’s </w:t>
      </w:r>
      <w:r w:rsidR="00D26D0D">
        <w:rPr>
          <w:rFonts w:ascii="Arial" w:hAnsi="Arial" w:cs="Arial"/>
          <w:lang w:val="en-AU"/>
        </w:rPr>
        <w:t xml:space="preserve">recent </w:t>
      </w:r>
      <w:r w:rsidRPr="00DD612C" w:rsidR="000B1814">
        <w:rPr>
          <w:rFonts w:ascii="Arial" w:hAnsi="Arial" w:cs="Arial"/>
          <w:lang w:val="en-AU"/>
        </w:rPr>
        <w:t>$33 million anti-bullying strategy</w:t>
      </w:r>
      <w:r>
        <w:rPr>
          <w:rFonts w:ascii="Arial" w:hAnsi="Arial" w:cs="Arial"/>
          <w:lang w:val="en-AU"/>
        </w:rPr>
        <w:t xml:space="preserve">, which </w:t>
      </w:r>
      <w:r w:rsidRPr="00DD612C" w:rsidR="00D17296">
        <w:rPr>
          <w:rFonts w:ascii="Arial" w:hAnsi="Arial" w:cs="Arial"/>
          <w:lang w:val="en-AU"/>
        </w:rPr>
        <w:t xml:space="preserve">includes </w:t>
      </w:r>
      <w:r w:rsidRPr="00DD612C" w:rsidR="00E6318D">
        <w:rPr>
          <w:rFonts w:ascii="Arial" w:hAnsi="Arial" w:cs="Arial"/>
          <w:lang w:val="en-AU"/>
        </w:rPr>
        <w:t>Rapid Support Squads</w:t>
      </w:r>
      <w:r w:rsidRPr="00DD612C" w:rsidR="008E7924">
        <w:rPr>
          <w:rFonts w:ascii="Arial" w:hAnsi="Arial" w:cs="Arial"/>
          <w:lang w:val="en-AU"/>
        </w:rPr>
        <w:t xml:space="preserve">, </w:t>
      </w:r>
      <w:r w:rsidRPr="00DD612C" w:rsidR="00572E8E">
        <w:rPr>
          <w:rFonts w:ascii="Arial" w:hAnsi="Arial" w:cs="Arial"/>
          <w:lang w:val="en-AU"/>
        </w:rPr>
        <w:t xml:space="preserve">more </w:t>
      </w:r>
      <w:r w:rsidR="007D62B9">
        <w:rPr>
          <w:rFonts w:ascii="Arial" w:hAnsi="Arial" w:cs="Arial"/>
          <w:lang w:val="en-AU"/>
        </w:rPr>
        <w:t xml:space="preserve">chaplains </w:t>
      </w:r>
      <w:r w:rsidRPr="00DD612C" w:rsidR="00E6318D">
        <w:rPr>
          <w:rFonts w:ascii="Arial" w:hAnsi="Arial" w:cs="Arial"/>
          <w:lang w:val="en-AU"/>
        </w:rPr>
        <w:t xml:space="preserve">in schools </w:t>
      </w:r>
      <w:r w:rsidRPr="00DD612C" w:rsidR="0022161D">
        <w:rPr>
          <w:rFonts w:ascii="Arial" w:hAnsi="Arial" w:cs="Arial"/>
          <w:lang w:val="en-AU"/>
        </w:rPr>
        <w:t xml:space="preserve">and </w:t>
      </w:r>
      <w:r w:rsidR="007D62B9">
        <w:rPr>
          <w:rFonts w:ascii="Arial" w:hAnsi="Arial" w:cs="Arial"/>
          <w:lang w:val="en-AU"/>
        </w:rPr>
        <w:t xml:space="preserve">a 24/7 crisis line </w:t>
      </w:r>
      <w:r w:rsidRPr="00DD612C" w:rsidR="00E6318D">
        <w:rPr>
          <w:rFonts w:ascii="Arial" w:hAnsi="Arial" w:cs="Arial"/>
          <w:lang w:val="en-AU"/>
        </w:rPr>
        <w:t>for parent</w:t>
      </w:r>
      <w:r w:rsidR="007D62B9">
        <w:rPr>
          <w:rFonts w:ascii="Arial" w:hAnsi="Arial" w:cs="Arial"/>
          <w:lang w:val="en-AU"/>
        </w:rPr>
        <w:t>s</w:t>
      </w:r>
      <w:r w:rsidRPr="00DD612C" w:rsidR="0022161D">
        <w:rPr>
          <w:rFonts w:ascii="Arial" w:hAnsi="Arial" w:cs="Arial"/>
          <w:lang w:val="en-AU"/>
        </w:rPr>
        <w:t>.</w:t>
      </w:r>
    </w:p>
    <w:p w:rsidR="00A41D89" w:rsidP="00E6318D" w:rsidRDefault="00572E8E" w14:paraId="73B62D09" w14:textId="54FB2C72">
      <w:pPr>
        <w:rPr>
          <w:rFonts w:ascii="Arial" w:hAnsi="Arial" w:cs="Arial"/>
          <w:lang w:val="en-AU"/>
        </w:rPr>
      </w:pPr>
      <w:r w:rsidRPr="0082451E">
        <w:rPr>
          <w:rFonts w:ascii="Arial" w:hAnsi="Arial" w:cs="Arial"/>
          <w:lang w:val="en-AU"/>
        </w:rPr>
        <w:lastRenderedPageBreak/>
        <w:t>“</w:t>
      </w:r>
      <w:r w:rsidRPr="0082451E" w:rsidR="0082451E">
        <w:rPr>
          <w:rFonts w:ascii="Arial" w:hAnsi="Arial" w:cs="Arial"/>
          <w:lang w:val="en-AU"/>
        </w:rPr>
        <w:t>It’s vital to have these supports when things go wrong,</w:t>
      </w:r>
      <w:r w:rsidR="002A177B">
        <w:rPr>
          <w:rFonts w:ascii="Arial" w:hAnsi="Arial" w:cs="Arial"/>
          <w:lang w:val="en-AU"/>
        </w:rPr>
        <w:t>” Ms Black said. “But we</w:t>
      </w:r>
      <w:r w:rsidR="00E32343">
        <w:rPr>
          <w:rFonts w:ascii="Arial" w:hAnsi="Arial" w:cs="Arial"/>
          <w:lang w:val="en-AU"/>
        </w:rPr>
        <w:t xml:space="preserve">’re proud to complement </w:t>
      </w:r>
      <w:r w:rsidR="00A41D89">
        <w:rPr>
          <w:rFonts w:ascii="Arial" w:hAnsi="Arial" w:cs="Arial"/>
          <w:lang w:val="en-AU"/>
        </w:rPr>
        <w:t xml:space="preserve">these efforts </w:t>
      </w:r>
      <w:r w:rsidR="003E19DF">
        <w:rPr>
          <w:rFonts w:ascii="Arial" w:hAnsi="Arial" w:cs="Arial"/>
          <w:lang w:val="en-AU"/>
        </w:rPr>
        <w:t xml:space="preserve">with a </w:t>
      </w:r>
      <w:r w:rsidR="00A41D89">
        <w:rPr>
          <w:rFonts w:ascii="Arial" w:hAnsi="Arial" w:cs="Arial"/>
          <w:lang w:val="en-AU"/>
        </w:rPr>
        <w:t>prevention-first approach</w:t>
      </w:r>
      <w:r w:rsidR="007F45C3">
        <w:rPr>
          <w:rFonts w:ascii="Arial" w:hAnsi="Arial" w:cs="Arial"/>
          <w:lang w:val="en-AU"/>
        </w:rPr>
        <w:t xml:space="preserve"> – one </w:t>
      </w:r>
      <w:r w:rsidR="00E32343">
        <w:rPr>
          <w:rFonts w:ascii="Arial" w:hAnsi="Arial" w:cs="Arial"/>
          <w:lang w:val="en-AU"/>
        </w:rPr>
        <w:t xml:space="preserve">that </w:t>
      </w:r>
      <w:r w:rsidR="00A41D89">
        <w:rPr>
          <w:rFonts w:ascii="Arial" w:hAnsi="Arial" w:cs="Arial"/>
          <w:lang w:val="en-AU"/>
        </w:rPr>
        <w:t>tackles bullying</w:t>
      </w:r>
      <w:r w:rsidR="00FC4A6F">
        <w:rPr>
          <w:rFonts w:ascii="Arial" w:hAnsi="Arial" w:cs="Arial"/>
          <w:lang w:val="en-AU"/>
        </w:rPr>
        <w:t xml:space="preserve"> from </w:t>
      </w:r>
      <w:r w:rsidR="00E32343">
        <w:rPr>
          <w:rFonts w:ascii="Arial" w:hAnsi="Arial" w:cs="Arial"/>
          <w:lang w:val="en-AU"/>
        </w:rPr>
        <w:t>the grassroots</w:t>
      </w:r>
      <w:r w:rsidR="00FC4A6F">
        <w:rPr>
          <w:rFonts w:ascii="Arial" w:hAnsi="Arial" w:cs="Arial"/>
          <w:lang w:val="en-AU"/>
        </w:rPr>
        <w:t xml:space="preserve"> </w:t>
      </w:r>
      <w:r w:rsidR="00E32343">
        <w:rPr>
          <w:rFonts w:ascii="Arial" w:hAnsi="Arial" w:cs="Arial"/>
          <w:lang w:val="en-AU"/>
        </w:rPr>
        <w:t>up.”</w:t>
      </w:r>
      <w:r w:rsidR="00A41D89">
        <w:rPr>
          <w:rFonts w:ascii="Arial" w:hAnsi="Arial" w:cs="Arial"/>
          <w:lang w:val="en-AU"/>
        </w:rPr>
        <w:t xml:space="preserve"> </w:t>
      </w:r>
    </w:p>
    <w:p w:rsidR="00A41D89" w:rsidP="00E6318D" w:rsidRDefault="00A41D89" w14:paraId="7DCA9252" w14:textId="77777777">
      <w:pPr>
        <w:rPr>
          <w:rFonts w:ascii="Arial" w:hAnsi="Arial" w:cs="Arial"/>
          <w:lang w:val="en-AU"/>
        </w:rPr>
      </w:pPr>
    </w:p>
    <w:p w:rsidR="006614C9" w:rsidP="00BE455B" w:rsidRDefault="00A41D89" w14:paraId="49AAA8FA" w14:textId="740EE64C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</w:t>
      </w:r>
      <w:r w:rsidR="0022304A">
        <w:rPr>
          <w:rFonts w:ascii="Arial" w:hAnsi="Arial" w:cs="Arial"/>
          <w:lang w:val="en-AU"/>
        </w:rPr>
        <w:t xml:space="preserve">It takes the whole community to foster a culture of respect </w:t>
      </w:r>
      <w:r w:rsidR="00C77A80">
        <w:rPr>
          <w:rFonts w:ascii="Arial" w:hAnsi="Arial" w:cs="Arial"/>
          <w:lang w:val="en-AU"/>
        </w:rPr>
        <w:t>so that we can give our young people the best chance to thrive</w:t>
      </w:r>
      <w:r w:rsidR="006614C9">
        <w:rPr>
          <w:rFonts w:ascii="Arial" w:hAnsi="Arial" w:cs="Arial"/>
          <w:lang w:val="en-AU"/>
        </w:rPr>
        <w:t>.”</w:t>
      </w:r>
    </w:p>
    <w:p w:rsidR="002C737B" w:rsidP="00BE455B" w:rsidRDefault="00E6318D" w14:paraId="7A20FB72" w14:textId="2299BF8E">
      <w:pPr>
        <w:rPr>
          <w:rFonts w:ascii="Arial" w:hAnsi="Arial" w:cs="Arial"/>
          <w:lang w:val="en-AU"/>
        </w:rPr>
      </w:pPr>
      <w:r w:rsidRPr="00DD612C">
        <w:rPr>
          <w:rFonts w:ascii="Arial" w:hAnsi="Arial" w:cs="Arial"/>
          <w:lang w:val="en-AU"/>
        </w:rPr>
        <w:br/>
      </w:r>
      <w:r w:rsidR="002C737B">
        <w:rPr>
          <w:rFonts w:ascii="Arial" w:hAnsi="Arial" w:cs="Arial"/>
          <w:lang w:val="en-AU"/>
        </w:rPr>
        <w:t>M</w:t>
      </w:r>
      <w:r w:rsidR="007A0029">
        <w:rPr>
          <w:rFonts w:ascii="Arial" w:hAnsi="Arial" w:cs="Arial"/>
          <w:lang w:val="en-AU"/>
        </w:rPr>
        <w:t xml:space="preserve">ember for Theodore Mark Boothman MP </w:t>
      </w:r>
      <w:r w:rsidR="006614C9">
        <w:rPr>
          <w:rFonts w:ascii="Arial" w:hAnsi="Arial" w:cs="Arial"/>
          <w:lang w:val="en-AU"/>
        </w:rPr>
        <w:t xml:space="preserve">praised </w:t>
      </w:r>
      <w:r w:rsidRPr="00BE455B" w:rsidR="00BE455B">
        <w:rPr>
          <w:rFonts w:ascii="Arial" w:hAnsi="Arial" w:cs="Arial"/>
          <w:lang w:val="en-AU"/>
        </w:rPr>
        <w:t xml:space="preserve">Gaven State School’s </w:t>
      </w:r>
      <w:r w:rsidR="006614C9">
        <w:rPr>
          <w:rFonts w:ascii="Arial" w:hAnsi="Arial" w:cs="Arial"/>
          <w:lang w:val="en-AU"/>
        </w:rPr>
        <w:t xml:space="preserve">leadership in tackling bullying through proactive, evidenced-based strategies. </w:t>
      </w:r>
    </w:p>
    <w:p w:rsidR="002C737B" w:rsidP="00BE455B" w:rsidRDefault="002C737B" w14:paraId="6AA9DE14" w14:textId="77777777">
      <w:pPr>
        <w:rPr>
          <w:rFonts w:ascii="Arial" w:hAnsi="Arial" w:cs="Arial"/>
          <w:lang w:val="en-AU"/>
        </w:rPr>
      </w:pPr>
    </w:p>
    <w:p w:rsidR="007E752A" w:rsidP="00BE455B" w:rsidRDefault="00BE455B" w14:paraId="2C9D67E9" w14:textId="77777777">
      <w:pPr>
        <w:rPr>
          <w:rFonts w:ascii="Arial" w:hAnsi="Arial" w:cs="Arial"/>
          <w:lang w:val="en-AU"/>
        </w:rPr>
      </w:pPr>
      <w:r w:rsidRPr="00BE455B">
        <w:rPr>
          <w:rFonts w:ascii="Arial" w:hAnsi="Arial" w:cs="Arial"/>
          <w:lang w:val="en-AU"/>
        </w:rPr>
        <w:t>“</w:t>
      </w:r>
      <w:r w:rsidR="00DA3DAD">
        <w:rPr>
          <w:rFonts w:ascii="Arial" w:hAnsi="Arial" w:cs="Arial"/>
          <w:lang w:val="en-AU"/>
        </w:rPr>
        <w:t>Bullying no longer happens only in the classroom or playground</w:t>
      </w:r>
      <w:r w:rsidR="007E752A">
        <w:rPr>
          <w:rFonts w:ascii="Arial" w:hAnsi="Arial" w:cs="Arial"/>
          <w:lang w:val="en-AU"/>
        </w:rPr>
        <w:t xml:space="preserve">,” Mr Boothman said. </w:t>
      </w:r>
    </w:p>
    <w:p w:rsidR="007E752A" w:rsidP="00BE455B" w:rsidRDefault="007E752A" w14:paraId="284698D1" w14:textId="77777777">
      <w:pPr>
        <w:rPr>
          <w:rFonts w:ascii="Arial" w:hAnsi="Arial" w:cs="Arial"/>
          <w:lang w:val="en-AU"/>
        </w:rPr>
      </w:pPr>
    </w:p>
    <w:p w:rsidR="007F33CE" w:rsidP="00BE455B" w:rsidRDefault="007E752A" w14:paraId="28D32ACF" w14:textId="7777777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</w:t>
      </w:r>
      <w:r w:rsidR="00DA3DAD">
        <w:rPr>
          <w:rFonts w:ascii="Arial" w:hAnsi="Arial" w:cs="Arial"/>
          <w:lang w:val="en-AU"/>
        </w:rPr>
        <w:t xml:space="preserve">Technology has enabled </w:t>
      </w:r>
      <w:r w:rsidR="007F33CE">
        <w:rPr>
          <w:rFonts w:ascii="Arial" w:hAnsi="Arial" w:cs="Arial"/>
          <w:lang w:val="en-AU"/>
        </w:rPr>
        <w:t>it to follow children home – into their bedrooms, onto their devices and into their private lives.</w:t>
      </w:r>
    </w:p>
    <w:p w:rsidR="007F33CE" w:rsidP="00BE455B" w:rsidRDefault="007F33CE" w14:paraId="46877293" w14:textId="77777777">
      <w:pPr>
        <w:rPr>
          <w:rFonts w:ascii="Arial" w:hAnsi="Arial" w:cs="Arial"/>
          <w:lang w:val="en-AU"/>
        </w:rPr>
      </w:pPr>
    </w:p>
    <w:p w:rsidR="0082451E" w:rsidP="00BE455B" w:rsidRDefault="002341AF" w14:paraId="5C3D5AF3" w14:textId="3F7472BA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</w:t>
      </w:r>
      <w:r w:rsidR="00B30C81">
        <w:rPr>
          <w:rFonts w:ascii="Arial" w:hAnsi="Arial" w:cs="Arial"/>
          <w:lang w:val="en-AU"/>
        </w:rPr>
        <w:t>Creating</w:t>
      </w:r>
      <w:r w:rsidR="006759CD">
        <w:rPr>
          <w:rFonts w:ascii="Arial" w:hAnsi="Arial" w:cs="Arial"/>
          <w:lang w:val="en-AU"/>
        </w:rPr>
        <w:t xml:space="preserve"> </w:t>
      </w:r>
      <w:r w:rsidRPr="00BE455B" w:rsidR="00BE455B">
        <w:rPr>
          <w:rFonts w:ascii="Arial" w:hAnsi="Arial" w:cs="Arial"/>
          <w:lang w:val="en-AU"/>
        </w:rPr>
        <w:t xml:space="preserve">safe and respectful learning environments is one of the most important things </w:t>
      </w:r>
    </w:p>
    <w:p w:rsidR="00D75AB2" w:rsidP="00BE455B" w:rsidRDefault="00BE455B" w14:paraId="56E9630B" w14:textId="6599083B">
      <w:pPr>
        <w:rPr>
          <w:rFonts w:ascii="Arial" w:hAnsi="Arial" w:cs="Arial"/>
          <w:lang w:val="en-AU"/>
        </w:rPr>
      </w:pPr>
      <w:r w:rsidRPr="00BE455B">
        <w:rPr>
          <w:rFonts w:ascii="Arial" w:hAnsi="Arial" w:cs="Arial"/>
          <w:lang w:val="en-AU"/>
        </w:rPr>
        <w:t xml:space="preserve">we can do for our </w:t>
      </w:r>
      <w:r w:rsidR="00D75AB2">
        <w:rPr>
          <w:rFonts w:ascii="Arial" w:hAnsi="Arial" w:cs="Arial"/>
          <w:lang w:val="en-AU"/>
        </w:rPr>
        <w:t>children</w:t>
      </w:r>
      <w:r w:rsidR="001F0E5C">
        <w:rPr>
          <w:rFonts w:ascii="Arial" w:hAnsi="Arial" w:cs="Arial"/>
          <w:lang w:val="en-AU"/>
        </w:rPr>
        <w:t xml:space="preserve"> to give them a strong foundation for positive peer relationships</w:t>
      </w:r>
      <w:r w:rsidR="00D75AB2">
        <w:rPr>
          <w:rFonts w:ascii="Arial" w:hAnsi="Arial" w:cs="Arial"/>
          <w:lang w:val="en-AU"/>
        </w:rPr>
        <w:t>,” Mr Boothman said.</w:t>
      </w:r>
    </w:p>
    <w:p w:rsidR="00D75AB2" w:rsidP="00BE455B" w:rsidRDefault="00D75AB2" w14:paraId="7E0B4823" w14:textId="77777777">
      <w:pPr>
        <w:rPr>
          <w:rFonts w:ascii="Arial" w:hAnsi="Arial" w:cs="Arial"/>
          <w:lang w:val="en-AU"/>
        </w:rPr>
      </w:pPr>
    </w:p>
    <w:p w:rsidR="007B0DF3" w:rsidP="00E6318D" w:rsidRDefault="00D75AB2" w14:paraId="1506A03B" w14:textId="6BDA3F9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“I</w:t>
      </w:r>
      <w:r w:rsidRPr="00BE455B" w:rsidR="00BE455B">
        <w:rPr>
          <w:rFonts w:ascii="Arial" w:hAnsi="Arial" w:cs="Arial"/>
          <w:lang w:val="en-AU"/>
        </w:rPr>
        <w:t>t’s fantastic to see Gaven State School leading the way</w:t>
      </w:r>
      <w:r>
        <w:rPr>
          <w:rFonts w:ascii="Arial" w:hAnsi="Arial" w:cs="Arial"/>
          <w:lang w:val="en-AU"/>
        </w:rPr>
        <w:t xml:space="preserve">.” </w:t>
      </w:r>
    </w:p>
    <w:p w:rsidR="00D75AB2" w:rsidP="00E6318D" w:rsidRDefault="00D75AB2" w14:paraId="03909D4A" w14:textId="77777777">
      <w:pPr>
        <w:rPr>
          <w:rFonts w:ascii="Arial" w:hAnsi="Arial" w:cs="Arial"/>
          <w:lang w:val="en-AU"/>
        </w:rPr>
      </w:pPr>
    </w:p>
    <w:p w:rsidRPr="00DD612C" w:rsidR="00CE5FCC" w:rsidP="004E39C9" w:rsidRDefault="001D0673" w14:paraId="77D138FB" w14:textId="1BDA701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Following </w:t>
      </w:r>
      <w:r w:rsidRPr="00DD612C" w:rsidR="00CE5FCC">
        <w:rPr>
          <w:rFonts w:ascii="Arial" w:hAnsi="Arial" w:cs="Arial"/>
          <w:lang w:val="en-AU"/>
        </w:rPr>
        <w:t xml:space="preserve">the </w:t>
      </w:r>
      <w:r w:rsidR="00D75AB2">
        <w:rPr>
          <w:rFonts w:ascii="Arial" w:hAnsi="Arial" w:cs="Arial"/>
          <w:lang w:val="en-AU"/>
        </w:rPr>
        <w:t xml:space="preserve">initial </w:t>
      </w:r>
      <w:r w:rsidRPr="00DD612C" w:rsidR="00CE5FCC">
        <w:rPr>
          <w:rFonts w:ascii="Arial" w:hAnsi="Arial" w:cs="Arial"/>
          <w:lang w:val="en-AU"/>
        </w:rPr>
        <w:t>pilot</w:t>
      </w:r>
      <w:r w:rsidR="00A32B2B">
        <w:rPr>
          <w:rFonts w:ascii="Arial" w:hAnsi="Arial" w:cs="Arial"/>
          <w:lang w:val="en-AU"/>
        </w:rPr>
        <w:t xml:space="preserve"> last year</w:t>
      </w:r>
      <w:r w:rsidRPr="00DD612C" w:rsidR="00CE5FCC">
        <w:rPr>
          <w:rFonts w:ascii="Arial" w:hAnsi="Arial" w:cs="Arial"/>
          <w:lang w:val="en-AU"/>
        </w:rPr>
        <w:t xml:space="preserve">, students </w:t>
      </w:r>
      <w:r w:rsidRPr="00DD612C" w:rsidR="004E39C9">
        <w:rPr>
          <w:rFonts w:ascii="Arial" w:hAnsi="Arial" w:cs="Arial"/>
          <w:lang w:val="en-AU"/>
        </w:rPr>
        <w:t xml:space="preserve">reported </w:t>
      </w:r>
      <w:r w:rsidRPr="00DD612C" w:rsidR="00B05EA9">
        <w:rPr>
          <w:rFonts w:ascii="Arial" w:hAnsi="Arial" w:cs="Arial"/>
          <w:lang w:val="en-AU"/>
        </w:rPr>
        <w:t xml:space="preserve">feeling </w:t>
      </w:r>
      <w:r>
        <w:rPr>
          <w:rFonts w:ascii="Arial" w:hAnsi="Arial" w:cs="Arial"/>
          <w:lang w:val="en-AU"/>
        </w:rPr>
        <w:t xml:space="preserve">more </w:t>
      </w:r>
      <w:r w:rsidRPr="00DD612C" w:rsidR="00B05EA9">
        <w:rPr>
          <w:rFonts w:ascii="Arial" w:hAnsi="Arial" w:cs="Arial"/>
          <w:lang w:val="en-AU"/>
        </w:rPr>
        <w:t xml:space="preserve">confident in </w:t>
      </w:r>
      <w:r w:rsidR="005523A7">
        <w:rPr>
          <w:rFonts w:ascii="Arial" w:hAnsi="Arial" w:cs="Arial"/>
          <w:lang w:val="en-AU"/>
        </w:rPr>
        <w:t>standing</w:t>
      </w:r>
      <w:r w:rsidRPr="00DD612C" w:rsidR="004E39C9">
        <w:rPr>
          <w:rFonts w:ascii="Arial" w:hAnsi="Arial" w:cs="Arial"/>
          <w:lang w:val="en-AU"/>
        </w:rPr>
        <w:t xml:space="preserve"> up for others, seek</w:t>
      </w:r>
      <w:r w:rsidR="005523A7">
        <w:rPr>
          <w:rFonts w:ascii="Arial" w:hAnsi="Arial" w:cs="Arial"/>
          <w:lang w:val="en-AU"/>
        </w:rPr>
        <w:t>ing</w:t>
      </w:r>
      <w:r w:rsidRPr="00DD612C" w:rsidR="004E39C9">
        <w:rPr>
          <w:rFonts w:ascii="Arial" w:hAnsi="Arial" w:cs="Arial"/>
          <w:lang w:val="en-AU"/>
        </w:rPr>
        <w:t xml:space="preserve"> help and resolv</w:t>
      </w:r>
      <w:r w:rsidR="005523A7">
        <w:rPr>
          <w:rFonts w:ascii="Arial" w:hAnsi="Arial" w:cs="Arial"/>
          <w:lang w:val="en-AU"/>
        </w:rPr>
        <w:t>ing</w:t>
      </w:r>
      <w:r w:rsidRPr="00DD612C" w:rsidR="004E39C9">
        <w:rPr>
          <w:rFonts w:ascii="Arial" w:hAnsi="Arial" w:cs="Arial"/>
          <w:lang w:val="en-AU"/>
        </w:rPr>
        <w:t xml:space="preserve"> conflict</w:t>
      </w:r>
      <w:r w:rsidR="00D75AB2">
        <w:rPr>
          <w:rFonts w:ascii="Arial" w:hAnsi="Arial" w:cs="Arial"/>
          <w:lang w:val="en-AU"/>
        </w:rPr>
        <w:t>. Nearly twice as many students felt they c</w:t>
      </w:r>
      <w:r w:rsidRPr="00DD612C" w:rsidR="00B05EA9">
        <w:rPr>
          <w:rFonts w:ascii="Arial" w:hAnsi="Arial" w:cs="Arial"/>
          <w:lang w:val="en-AU"/>
        </w:rPr>
        <w:t xml:space="preserve">ould make a difference </w:t>
      </w:r>
      <w:r w:rsidR="007E20D2">
        <w:rPr>
          <w:rFonts w:ascii="Arial" w:hAnsi="Arial" w:cs="Arial"/>
          <w:lang w:val="en-AU"/>
        </w:rPr>
        <w:t>in preventing</w:t>
      </w:r>
      <w:r w:rsidRPr="00DD612C" w:rsidR="00B05EA9">
        <w:rPr>
          <w:rFonts w:ascii="Arial" w:hAnsi="Arial" w:cs="Arial"/>
          <w:lang w:val="en-AU"/>
        </w:rPr>
        <w:t xml:space="preserve"> bullying</w:t>
      </w:r>
      <w:r w:rsidRPr="00DD612C" w:rsidR="004E39C9">
        <w:rPr>
          <w:rFonts w:ascii="Arial" w:hAnsi="Arial" w:cs="Arial"/>
          <w:lang w:val="en-AU"/>
        </w:rPr>
        <w:t xml:space="preserve">. </w:t>
      </w:r>
    </w:p>
    <w:p w:rsidRPr="00DD612C" w:rsidR="00CE5FCC" w:rsidP="004E39C9" w:rsidRDefault="00CE5FCC" w14:paraId="52BCD973" w14:textId="77777777">
      <w:pPr>
        <w:rPr>
          <w:rFonts w:ascii="Arial" w:hAnsi="Arial" w:cs="Arial"/>
          <w:lang w:val="en-AU"/>
        </w:rPr>
      </w:pPr>
    </w:p>
    <w:p w:rsidRPr="001D0673" w:rsidR="004E39C9" w:rsidP="008A5375" w:rsidRDefault="004E39C9" w14:paraId="1C8C1910" w14:textId="7560EF92">
      <w:pPr>
        <w:rPr>
          <w:rFonts w:ascii="Arial" w:hAnsi="Arial" w:cs="Arial"/>
          <w:lang w:val="en-AU"/>
        </w:rPr>
      </w:pPr>
      <w:r w:rsidRPr="00DD612C">
        <w:rPr>
          <w:rFonts w:ascii="Arial" w:hAnsi="Arial" w:cs="Arial"/>
          <w:lang w:val="en-AU"/>
        </w:rPr>
        <w:t xml:space="preserve">Teachers observed students </w:t>
      </w:r>
      <w:r w:rsidR="00D75AB2">
        <w:rPr>
          <w:rFonts w:ascii="Arial" w:hAnsi="Arial" w:cs="Arial"/>
          <w:lang w:val="en-AU"/>
        </w:rPr>
        <w:t>becoming</w:t>
      </w:r>
      <w:r w:rsidRPr="00DD612C">
        <w:rPr>
          <w:rFonts w:ascii="Arial" w:hAnsi="Arial" w:cs="Arial"/>
          <w:lang w:val="en-AU"/>
        </w:rPr>
        <w:t xml:space="preserve"> more</w:t>
      </w:r>
      <w:r w:rsidRPr="00DD612C" w:rsidR="00CE5FCC">
        <w:rPr>
          <w:rFonts w:ascii="Arial" w:hAnsi="Arial" w:cs="Arial"/>
          <w:lang w:val="en-AU"/>
        </w:rPr>
        <w:t xml:space="preserve"> </w:t>
      </w:r>
      <w:r w:rsidR="00A32B2B">
        <w:rPr>
          <w:rFonts w:ascii="Arial" w:hAnsi="Arial" w:cs="Arial"/>
          <w:lang w:val="en-AU"/>
        </w:rPr>
        <w:t xml:space="preserve">inclusive, </w:t>
      </w:r>
      <w:r w:rsidR="001D0673">
        <w:rPr>
          <w:rFonts w:ascii="Arial" w:hAnsi="Arial" w:cs="Arial"/>
          <w:lang w:val="en-AU"/>
        </w:rPr>
        <w:t xml:space="preserve">using </w:t>
      </w:r>
      <w:r w:rsidR="00A32B2B">
        <w:rPr>
          <w:rFonts w:ascii="Arial" w:hAnsi="Arial" w:cs="Arial"/>
          <w:lang w:val="en-AU"/>
        </w:rPr>
        <w:t>r</w:t>
      </w:r>
      <w:r w:rsidRPr="00DD612C">
        <w:rPr>
          <w:rFonts w:ascii="Arial" w:hAnsi="Arial" w:cs="Arial"/>
          <w:lang w:val="en-AU"/>
        </w:rPr>
        <w:t>espectful language</w:t>
      </w:r>
      <w:r w:rsidR="001D0673">
        <w:rPr>
          <w:rFonts w:ascii="Arial" w:hAnsi="Arial" w:cs="Arial"/>
          <w:lang w:val="en-AU"/>
        </w:rPr>
        <w:t>,</w:t>
      </w:r>
      <w:r w:rsidRPr="00DD612C">
        <w:rPr>
          <w:rFonts w:ascii="Arial" w:hAnsi="Arial" w:cs="Arial"/>
          <w:lang w:val="en-AU"/>
        </w:rPr>
        <w:t xml:space="preserve"> and </w:t>
      </w:r>
      <w:r w:rsidR="001D0673">
        <w:rPr>
          <w:rFonts w:ascii="Arial" w:hAnsi="Arial" w:cs="Arial"/>
          <w:lang w:val="en-AU"/>
        </w:rPr>
        <w:t>showing a greater awareness of how their behaviour affects others. Parents also reported positive changes at home, including children</w:t>
      </w:r>
      <w:r w:rsidR="009F4CDC">
        <w:rPr>
          <w:rFonts w:ascii="Arial" w:hAnsi="Arial" w:cs="Arial"/>
          <w:lang w:val="en-AU"/>
        </w:rPr>
        <w:t xml:space="preserve"> </w:t>
      </w:r>
      <w:r w:rsidR="008A5375">
        <w:rPr>
          <w:rFonts w:ascii="Arial" w:hAnsi="Arial" w:cs="Arial"/>
          <w:lang w:val="en-AU"/>
        </w:rPr>
        <w:t>s</w:t>
      </w:r>
      <w:r w:rsidR="001D0673">
        <w:rPr>
          <w:rFonts w:ascii="Arial" w:hAnsi="Arial" w:cs="Arial"/>
          <w:lang w:val="en-AU"/>
        </w:rPr>
        <w:t>etting boundaries with peers</w:t>
      </w:r>
      <w:r w:rsidR="008A5375">
        <w:rPr>
          <w:rFonts w:ascii="Arial" w:hAnsi="Arial" w:cs="Arial"/>
          <w:lang w:val="en-AU"/>
        </w:rPr>
        <w:t>, understanding a</w:t>
      </w:r>
      <w:r w:rsidR="001D0673">
        <w:rPr>
          <w:rFonts w:ascii="Arial" w:hAnsi="Arial" w:cs="Arial"/>
          <w:lang w:val="en-AU"/>
        </w:rPr>
        <w:t xml:space="preserve">nd applying consent in social settings </w:t>
      </w:r>
      <w:r w:rsidR="008A5375">
        <w:rPr>
          <w:rFonts w:ascii="Arial" w:hAnsi="Arial" w:cs="Arial"/>
          <w:lang w:val="en-AU"/>
        </w:rPr>
        <w:t>and s</w:t>
      </w:r>
      <w:r w:rsidR="001D0673">
        <w:rPr>
          <w:rFonts w:ascii="Arial" w:hAnsi="Arial" w:cs="Arial"/>
          <w:lang w:val="en-AU"/>
        </w:rPr>
        <w:t>peaking up for themselves and others</w:t>
      </w:r>
      <w:r w:rsidRPr="001D0673">
        <w:rPr>
          <w:rFonts w:ascii="Arial" w:hAnsi="Arial" w:cs="Arial"/>
          <w:lang w:val="en-AU"/>
        </w:rPr>
        <w:t>.</w:t>
      </w:r>
    </w:p>
    <w:p w:rsidR="6FBD7FE4" w:rsidP="6FBD7FE4" w:rsidRDefault="6FBD7FE4" w14:paraId="253BDC71" w14:textId="33C30F98">
      <w:pPr>
        <w:rPr>
          <w:rFonts w:ascii="Arial" w:hAnsi="Arial" w:cs="Arial"/>
          <w:lang w:val="en-AU"/>
        </w:rPr>
      </w:pPr>
    </w:p>
    <w:p w:rsidR="00F83E9E" w:rsidP="6FBD7FE4" w:rsidRDefault="00F83E9E" w14:paraId="7F8B62FD" w14:textId="744A1386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“We’re not just teaching kids to cope – we’re </w:t>
      </w:r>
      <w:r w:rsidR="0082451E">
        <w:rPr>
          <w:rFonts w:ascii="Arial" w:hAnsi="Arial" w:cs="Arial"/>
          <w:lang w:val="en-AU"/>
        </w:rPr>
        <w:t xml:space="preserve">changing </w:t>
      </w:r>
      <w:r w:rsidR="00CE0B3D">
        <w:rPr>
          <w:rFonts w:ascii="Arial" w:hAnsi="Arial" w:cs="Arial"/>
          <w:lang w:val="en-AU"/>
        </w:rPr>
        <w:t xml:space="preserve">community </w:t>
      </w:r>
      <w:r w:rsidR="0082451E">
        <w:rPr>
          <w:rFonts w:ascii="Arial" w:hAnsi="Arial" w:cs="Arial"/>
          <w:lang w:val="en-AU"/>
        </w:rPr>
        <w:t>conversations</w:t>
      </w:r>
      <w:r>
        <w:rPr>
          <w:rFonts w:ascii="Arial" w:hAnsi="Arial" w:cs="Arial"/>
          <w:lang w:val="en-AU"/>
        </w:rPr>
        <w:t>,” Ms Black said.</w:t>
      </w:r>
    </w:p>
    <w:p w:rsidR="00F83E9E" w:rsidP="6FBD7FE4" w:rsidRDefault="00F83E9E" w14:paraId="31B7C515" w14:textId="77777777">
      <w:pPr>
        <w:rPr>
          <w:rFonts w:ascii="Arial" w:hAnsi="Arial" w:cs="Arial"/>
          <w:lang w:val="en-AU"/>
        </w:rPr>
      </w:pPr>
    </w:p>
    <w:p w:rsidR="007078FB" w:rsidP="6FBD7FE4" w:rsidRDefault="007078FB" w14:paraId="38E1AD7E" w14:textId="07C3442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</w:t>
      </w:r>
      <w:r w:rsidR="00DF1DE5">
        <w:rPr>
          <w:rFonts w:ascii="Arial" w:hAnsi="Arial" w:cs="Arial"/>
          <w:lang w:val="en-AU"/>
        </w:rPr>
        <w:t xml:space="preserve">Every child deserves to be safe, happy and supported and that’s why </w:t>
      </w:r>
      <w:r>
        <w:rPr>
          <w:rFonts w:ascii="Arial" w:hAnsi="Arial" w:cs="Arial"/>
          <w:lang w:val="en-AU"/>
        </w:rPr>
        <w:t>our approach includes students, teachers and parents working together.”</w:t>
      </w:r>
    </w:p>
    <w:p w:rsidR="007078FB" w:rsidP="6FBD7FE4" w:rsidRDefault="007078FB" w14:paraId="04F81578" w14:textId="77777777">
      <w:pPr>
        <w:rPr>
          <w:rFonts w:ascii="Arial" w:hAnsi="Arial" w:cs="Arial"/>
          <w:lang w:val="en-AU"/>
        </w:rPr>
      </w:pPr>
    </w:p>
    <w:p w:rsidR="15BFC854" w:rsidP="6FBD7FE4" w:rsidRDefault="007078FB" w14:paraId="6859306F" w14:textId="71729B8C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Evaluation findings from Phase 2 will be released in Term 4, with scope for a broader rollout </w:t>
      </w:r>
      <w:r w:rsidR="00CE0B3D">
        <w:rPr>
          <w:rFonts w:ascii="Arial" w:hAnsi="Arial" w:cs="Arial"/>
          <w:lang w:val="en-AU"/>
        </w:rPr>
        <w:t xml:space="preserve">of the program </w:t>
      </w:r>
      <w:r>
        <w:rPr>
          <w:rFonts w:ascii="Arial" w:hAnsi="Arial" w:cs="Arial"/>
          <w:lang w:val="en-AU"/>
        </w:rPr>
        <w:t xml:space="preserve">across Queensland schools. </w:t>
      </w:r>
    </w:p>
    <w:p w:rsidRPr="00DD612C" w:rsidR="00CE5FCC" w:rsidP="004E39C9" w:rsidRDefault="00CE5FCC" w14:paraId="7BE0303B" w14:textId="77777777">
      <w:pPr>
        <w:rPr>
          <w:rFonts w:ascii="Arial" w:hAnsi="Arial" w:cs="Arial"/>
          <w:lang w:val="en-AU"/>
        </w:rPr>
      </w:pPr>
    </w:p>
    <w:p w:rsidRPr="00B05EA9" w:rsidR="00B05EA9" w:rsidP="004E39C9" w:rsidRDefault="5F5094FE" w14:paraId="316628CA" w14:textId="0CDE6C8C">
      <w:pPr>
        <w:rPr>
          <w:rFonts w:ascii="Arial" w:hAnsi="Arial" w:cs="Arial"/>
          <w:b/>
          <w:bCs/>
          <w:sz w:val="16"/>
          <w:szCs w:val="16"/>
          <w:lang w:val="en-AU"/>
        </w:rPr>
      </w:pPr>
      <w:r w:rsidRPr="6FBD7FE4">
        <w:rPr>
          <w:rFonts w:ascii="Arial" w:hAnsi="Arial" w:cs="Arial"/>
          <w:lang w:val="en-AU"/>
        </w:rPr>
        <w:t xml:space="preserve"> </w:t>
      </w:r>
      <w:r w:rsidRPr="00B05EA9" w:rsidR="00876BBC">
        <w:rPr>
          <w:rFonts w:ascii="Arial" w:hAnsi="Arial" w:cs="Arial"/>
          <w:b/>
          <w:bCs/>
          <w:sz w:val="16"/>
          <w:szCs w:val="16"/>
          <w:lang w:val="en-AU"/>
        </w:rPr>
        <w:t xml:space="preserve">Source: </w:t>
      </w:r>
    </w:p>
    <w:p w:rsidR="00B05EA9" w:rsidP="004E39C9" w:rsidRDefault="0060488B" w14:paraId="6CEBE951" w14:textId="28CE3162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*</w:t>
      </w:r>
      <w:r w:rsidR="00D3348C">
        <w:rPr>
          <w:rFonts w:ascii="Arial" w:hAnsi="Arial" w:cs="Arial"/>
          <w:sz w:val="16"/>
          <w:szCs w:val="16"/>
          <w:lang w:val="en-AU"/>
        </w:rPr>
        <w:t>The State of Queensland, (</w:t>
      </w:r>
      <w:r w:rsidRPr="00B05EA9" w:rsidR="00876BBC">
        <w:rPr>
          <w:rFonts w:ascii="Arial" w:hAnsi="Arial" w:cs="Arial"/>
          <w:sz w:val="16"/>
          <w:szCs w:val="16"/>
          <w:lang w:val="en-AU"/>
        </w:rPr>
        <w:t>Queensland Family and Child Commission</w:t>
      </w:r>
      <w:r w:rsidR="00D3348C">
        <w:rPr>
          <w:rFonts w:ascii="Arial" w:hAnsi="Arial" w:cs="Arial"/>
          <w:sz w:val="16"/>
          <w:szCs w:val="16"/>
          <w:lang w:val="en-AU"/>
        </w:rPr>
        <w:t>)</w:t>
      </w:r>
      <w:r w:rsidRPr="00B05EA9" w:rsidR="00876BBC">
        <w:rPr>
          <w:rFonts w:ascii="Arial" w:hAnsi="Arial" w:cs="Arial"/>
          <w:sz w:val="16"/>
          <w:szCs w:val="16"/>
          <w:lang w:val="en-AU"/>
        </w:rPr>
        <w:t>,</w:t>
      </w:r>
      <w:r w:rsidR="00D3348C">
        <w:rPr>
          <w:rFonts w:ascii="Arial" w:hAnsi="Arial" w:cs="Arial"/>
          <w:sz w:val="16"/>
          <w:szCs w:val="16"/>
          <w:lang w:val="en-AU"/>
        </w:rPr>
        <w:t xml:space="preserve"> Growing up in Queensland,</w:t>
      </w:r>
      <w:r w:rsidRPr="00B05EA9" w:rsidR="00876BBC">
        <w:rPr>
          <w:rFonts w:ascii="Arial" w:hAnsi="Arial" w:cs="Arial"/>
          <w:sz w:val="16"/>
          <w:szCs w:val="16"/>
          <w:lang w:val="en-AU"/>
        </w:rPr>
        <w:t xml:space="preserve"> 2023</w:t>
      </w:r>
    </w:p>
    <w:p w:rsidR="00876BBC" w:rsidP="004E39C9" w:rsidRDefault="0060488B" w14:paraId="0F264A15" w14:textId="5EC73182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*</w:t>
      </w:r>
      <w:proofErr w:type="spellStart"/>
      <w:r w:rsidRPr="00B05EA9" w:rsidR="006B1964">
        <w:rPr>
          <w:rFonts w:ascii="Arial" w:hAnsi="Arial" w:cs="Arial"/>
          <w:sz w:val="16"/>
          <w:szCs w:val="16"/>
          <w:lang w:val="en-AU"/>
        </w:rPr>
        <w:t>eSafety</w:t>
      </w:r>
      <w:proofErr w:type="spellEnd"/>
      <w:r w:rsidRPr="00B05EA9" w:rsidR="006B1964">
        <w:rPr>
          <w:rFonts w:ascii="Arial" w:hAnsi="Arial" w:cs="Arial"/>
          <w:sz w:val="16"/>
          <w:szCs w:val="16"/>
          <w:lang w:val="en-AU"/>
        </w:rPr>
        <w:t xml:space="preserve"> Commissioner’s</w:t>
      </w:r>
      <w:r w:rsidR="007E20D2">
        <w:rPr>
          <w:rFonts w:ascii="Arial" w:hAnsi="Arial" w:cs="Arial"/>
          <w:sz w:val="16"/>
          <w:szCs w:val="16"/>
          <w:lang w:val="en-AU"/>
        </w:rPr>
        <w:t xml:space="preserve"> R</w:t>
      </w:r>
      <w:r w:rsidRPr="00B05EA9" w:rsidR="006B1964">
        <w:rPr>
          <w:rFonts w:ascii="Arial" w:hAnsi="Arial" w:cs="Arial"/>
          <w:sz w:val="16"/>
          <w:szCs w:val="16"/>
          <w:lang w:val="en-AU"/>
        </w:rPr>
        <w:t xml:space="preserve">esearch </w:t>
      </w:r>
      <w:r w:rsidR="007E20D2">
        <w:rPr>
          <w:rFonts w:ascii="Arial" w:hAnsi="Arial" w:cs="Arial"/>
          <w:sz w:val="16"/>
          <w:szCs w:val="16"/>
          <w:lang w:val="en-AU"/>
        </w:rPr>
        <w:t>R</w:t>
      </w:r>
      <w:r w:rsidRPr="00B05EA9" w:rsidR="006B1964">
        <w:rPr>
          <w:rFonts w:ascii="Arial" w:hAnsi="Arial" w:cs="Arial"/>
          <w:sz w:val="16"/>
          <w:szCs w:val="16"/>
          <w:lang w:val="en-AU"/>
        </w:rPr>
        <w:t xml:space="preserve">eport </w:t>
      </w:r>
      <w:r w:rsidR="007E20D2">
        <w:rPr>
          <w:rFonts w:ascii="Arial" w:hAnsi="Arial" w:cs="Arial"/>
          <w:sz w:val="16"/>
          <w:szCs w:val="16"/>
          <w:lang w:val="en-AU"/>
        </w:rPr>
        <w:t>(</w:t>
      </w:r>
      <w:r w:rsidRPr="00B05EA9" w:rsidR="005F4356">
        <w:rPr>
          <w:rFonts w:ascii="Arial" w:hAnsi="Arial" w:cs="Arial"/>
          <w:sz w:val="16"/>
          <w:szCs w:val="16"/>
          <w:lang w:val="en-AU"/>
        </w:rPr>
        <w:t xml:space="preserve">Dec </w:t>
      </w:r>
      <w:r>
        <w:rPr>
          <w:rFonts w:ascii="Arial" w:hAnsi="Arial" w:cs="Arial"/>
          <w:sz w:val="16"/>
          <w:szCs w:val="16"/>
          <w:lang w:val="en-AU"/>
        </w:rPr>
        <w:t>20</w:t>
      </w:r>
      <w:r w:rsidRPr="00B05EA9" w:rsidR="005F4356">
        <w:rPr>
          <w:rFonts w:ascii="Arial" w:hAnsi="Arial" w:cs="Arial"/>
          <w:sz w:val="16"/>
          <w:szCs w:val="16"/>
          <w:lang w:val="en-AU"/>
        </w:rPr>
        <w:t xml:space="preserve">24 – Feb </w:t>
      </w:r>
      <w:r w:rsidRPr="00B05EA9" w:rsidR="006B1964">
        <w:rPr>
          <w:rFonts w:ascii="Arial" w:hAnsi="Arial" w:cs="Arial"/>
          <w:sz w:val="16"/>
          <w:szCs w:val="16"/>
          <w:lang w:val="en-AU"/>
        </w:rPr>
        <w:t>2025</w:t>
      </w:r>
      <w:r w:rsidR="007E20D2">
        <w:rPr>
          <w:rFonts w:ascii="Arial" w:hAnsi="Arial" w:cs="Arial"/>
          <w:sz w:val="16"/>
          <w:szCs w:val="16"/>
          <w:lang w:val="en-AU"/>
        </w:rPr>
        <w:t>)</w:t>
      </w:r>
    </w:p>
    <w:p w:rsidR="00986FA6" w:rsidP="004E39C9" w:rsidRDefault="00986FA6" w14:paraId="6406D666" w14:textId="4EE354E2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*Bullying No Way</w:t>
      </w:r>
    </w:p>
    <w:p w:rsidRPr="00B05EA9" w:rsidR="00D078A5" w:rsidP="004E39C9" w:rsidRDefault="00D078A5" w14:paraId="368FEA1A" w14:textId="77777777">
      <w:pPr>
        <w:rPr>
          <w:rFonts w:ascii="Arial" w:hAnsi="Arial" w:cs="Arial"/>
          <w:sz w:val="16"/>
          <w:szCs w:val="16"/>
          <w:lang w:val="en-AU"/>
        </w:rPr>
      </w:pPr>
    </w:p>
    <w:p w:rsidRPr="00B2354A" w:rsidR="00B2354A" w:rsidP="52CEC1A7" w:rsidRDefault="00F45D7E" w14:paraId="1A1B70BE" w14:textId="627F24AA" w14:noSpellErr="1">
      <w:pPr>
        <w:pStyle w:val="ListParagraph"/>
        <w:ind w:left="3600" w:firstLine="720"/>
        <w:rPr>
          <w:rFonts w:ascii="Arial" w:hAnsi="Arial" w:eastAsia="Arial" w:cs="Arial"/>
          <w:b w:val="1"/>
          <w:bCs w:val="1"/>
          <w:lang w:val="en-AU"/>
        </w:rPr>
      </w:pPr>
      <w:r w:rsidRPr="52CEC1A7" w:rsidR="00F45D7E">
        <w:rPr>
          <w:rFonts w:ascii="Arial" w:hAnsi="Arial" w:eastAsia="Arial" w:cs="Arial"/>
          <w:b w:val="1"/>
          <w:bCs w:val="1"/>
          <w:lang w:val="en-AU"/>
        </w:rPr>
        <w:t>ENDS</w:t>
      </w:r>
    </w:p>
    <w:p w:rsidR="00D078A5" w:rsidP="0026251F" w:rsidRDefault="00D078A5" w14:paraId="3B707FD0" w14:textId="77777777"/>
    <w:p w:rsidR="00706E5F" w:rsidP="0026251F" w:rsidRDefault="00706E5F" w14:paraId="1803D9B5" w14:textId="77777777"/>
    <w:p w:rsidR="00706E5F" w:rsidP="0026251F" w:rsidRDefault="00706E5F" w14:paraId="7EF6849D" w14:textId="77777777"/>
    <w:p w:rsidR="00706E5F" w:rsidP="0026251F" w:rsidRDefault="00706E5F" w14:paraId="0E9A6295" w14:textId="77777777"/>
    <w:p w:rsidR="00706E5F" w:rsidP="0026251F" w:rsidRDefault="00706E5F" w14:paraId="3AD45955" w14:textId="77777777"/>
    <w:p w:rsidR="00706E5F" w:rsidP="0026251F" w:rsidRDefault="00706E5F" w14:paraId="1D18642A" w14:textId="77777777"/>
    <w:p w:rsidR="00706E5F" w:rsidP="0026251F" w:rsidRDefault="00706E5F" w14:paraId="3BC5E50D" w14:textId="77777777"/>
    <w:p w:rsidR="00706E5F" w:rsidP="0026251F" w:rsidRDefault="00706E5F" w14:paraId="05255006" w14:textId="77777777"/>
    <w:p w:rsidR="00706E5F" w:rsidP="0026251F" w:rsidRDefault="00706E5F" w14:paraId="39482DCB" w14:textId="77777777"/>
    <w:p w:rsidR="00706E5F" w:rsidP="0026251F" w:rsidRDefault="00706E5F" w14:paraId="385A5C11" w14:textId="77777777"/>
    <w:p w:rsidR="00706E5F" w:rsidP="0026251F" w:rsidRDefault="00706E5F" w14:paraId="507702D5" w14:textId="77777777"/>
    <w:p w:rsidR="0026251F" w:rsidP="0026251F" w:rsidRDefault="00D078A5" w14:paraId="182AC02E" w14:textId="4DAFA95E">
      <w:hyperlink w:history="1" r:id="rId10">
        <w:r w:rsidRPr="00FC3D49">
          <w:rPr>
            <w:rStyle w:val="Hyperlink"/>
            <w:rFonts w:ascii="Arial" w:hAnsi="Arial" w:cs="Arial"/>
            <w:sz w:val="24"/>
            <w:szCs w:val="24"/>
          </w:rPr>
          <w:t>https://www.lifeedqld.org.au/</w:t>
        </w:r>
      </w:hyperlink>
    </w:p>
    <w:p w:rsidR="00DD612C" w:rsidP="0026251F" w:rsidRDefault="00DD612C" w14:paraId="28CBAF35" w14:textId="77777777"/>
    <w:p w:rsidRPr="00AD7EF1" w:rsidR="00524081" w:rsidP="00524081" w:rsidRDefault="00524081" w14:paraId="202352A0" w14:textId="77777777">
      <w:pPr>
        <w:rPr>
          <w:rFonts w:ascii="Arial" w:hAnsi="Arial" w:cs="Arial"/>
          <w:sz w:val="18"/>
          <w:szCs w:val="18"/>
        </w:rPr>
      </w:pPr>
    </w:p>
    <w:p w:rsidRPr="00524081" w:rsidR="00524081" w:rsidP="00524081" w:rsidRDefault="00524081" w14:paraId="06258C36" w14:textId="77777777">
      <w:pPr>
        <w:pStyle w:val="Title"/>
        <w:rPr>
          <w:rFonts w:ascii="Arial" w:hAnsi="Arial" w:cs="Arial"/>
          <w:shd w:val="clear" w:color="auto" w:fill="FFFFFF"/>
        </w:rPr>
      </w:pPr>
      <w:r w:rsidRPr="00524081">
        <w:rPr>
          <w:rFonts w:ascii="Arial" w:hAnsi="Arial" w:cs="Arial"/>
          <w:shd w:val="clear" w:color="auto" w:fill="FFFFFF"/>
        </w:rPr>
        <w:t xml:space="preserve">Life Ed Queensland is the state’s largest non-government provider of preventative health education for children and young people. </w:t>
      </w:r>
    </w:p>
    <w:p w:rsidRPr="00524081" w:rsidR="00524081" w:rsidP="00524081" w:rsidRDefault="00524081" w14:paraId="69809D0D" w14:textId="77777777">
      <w:pPr>
        <w:pStyle w:val="Title"/>
        <w:rPr>
          <w:rFonts w:ascii="Arial" w:hAnsi="Arial" w:cs="Arial"/>
          <w:shd w:val="clear" w:color="auto" w:fill="FFFFFF"/>
        </w:rPr>
      </w:pPr>
    </w:p>
    <w:p w:rsidRPr="00524081" w:rsidR="00524081" w:rsidP="00524081" w:rsidRDefault="00524081" w14:paraId="0615E6B9" w14:textId="77777777">
      <w:pPr>
        <w:pStyle w:val="Title"/>
        <w:rPr>
          <w:rFonts w:ascii="Arial" w:hAnsi="Arial" w:cs="Arial"/>
          <w:shd w:val="clear" w:color="auto" w:fill="FFFFFF"/>
        </w:rPr>
      </w:pPr>
      <w:r w:rsidRPr="00524081">
        <w:rPr>
          <w:rFonts w:ascii="Arial" w:hAnsi="Arial" w:cs="Arial"/>
          <w:shd w:val="clear" w:color="auto" w:fill="FFFFFF"/>
        </w:rPr>
        <w:t xml:space="preserve">With the help of iconic mascot Healthy Harold and a team of specialist educators, Life Ed has been empowering students to make safer, healthier choices for 38 years in Queensland, and more than 45 years nationally. </w:t>
      </w:r>
    </w:p>
    <w:p w:rsidRPr="00524081" w:rsidR="00524081" w:rsidP="00524081" w:rsidRDefault="00524081" w14:paraId="1141095F" w14:textId="77777777">
      <w:pPr>
        <w:pStyle w:val="Title"/>
        <w:rPr>
          <w:rFonts w:ascii="Arial" w:hAnsi="Arial" w:cs="Arial"/>
          <w:shd w:val="clear" w:color="auto" w:fill="FFFFFF"/>
        </w:rPr>
      </w:pPr>
    </w:p>
    <w:p w:rsidRPr="00524081" w:rsidR="00524081" w:rsidP="00524081" w:rsidRDefault="00524081" w14:paraId="071143E7" w14:textId="77777777">
      <w:pPr>
        <w:pStyle w:val="Title"/>
        <w:rPr>
          <w:rFonts w:ascii="Arial" w:hAnsi="Arial" w:cs="Arial"/>
          <w:shd w:val="clear" w:color="auto" w:fill="FFFFFF"/>
        </w:rPr>
      </w:pPr>
      <w:r w:rsidRPr="00524081">
        <w:rPr>
          <w:rFonts w:ascii="Arial" w:hAnsi="Arial" w:cs="Arial"/>
          <w:shd w:val="clear" w:color="auto" w:fill="FFFFFF"/>
        </w:rPr>
        <w:t xml:space="preserve">Each year, around 180,000 children across 1,000 schools and early learning </w:t>
      </w:r>
      <w:proofErr w:type="spellStart"/>
      <w:r w:rsidRPr="00524081">
        <w:rPr>
          <w:rFonts w:ascii="Arial" w:hAnsi="Arial" w:cs="Arial"/>
          <w:shd w:val="clear" w:color="auto" w:fill="FFFFFF"/>
        </w:rPr>
        <w:t>centres</w:t>
      </w:r>
      <w:proofErr w:type="spellEnd"/>
      <w:r w:rsidRPr="00524081">
        <w:rPr>
          <w:rFonts w:ascii="Arial" w:hAnsi="Arial" w:cs="Arial"/>
          <w:shd w:val="clear" w:color="auto" w:fill="FFFFFF"/>
        </w:rPr>
        <w:t xml:space="preserve"> take part in Life Ed’s programs, which cover topics including nutrition and exercise, drugs and alcohol, vaping, bullying prevention, respectful relationships, consent, personal safety, mental health and wellbeing. </w:t>
      </w:r>
    </w:p>
    <w:p w:rsidRPr="00524081" w:rsidR="00524081" w:rsidP="00524081" w:rsidRDefault="00524081" w14:paraId="3C66A5D9" w14:textId="77777777">
      <w:pPr>
        <w:pStyle w:val="Title"/>
        <w:rPr>
          <w:rFonts w:ascii="Arial" w:hAnsi="Arial" w:cs="Arial"/>
          <w:shd w:val="clear" w:color="auto" w:fill="FFFFFF"/>
        </w:rPr>
      </w:pPr>
    </w:p>
    <w:p w:rsidRPr="00524081" w:rsidR="00524081" w:rsidP="00524081" w:rsidRDefault="00524081" w14:paraId="13A7D19D" w14:textId="77777777">
      <w:pPr>
        <w:pStyle w:val="Title"/>
        <w:rPr>
          <w:rFonts w:ascii="Arial" w:hAnsi="Arial" w:cs="Arial"/>
          <w:shd w:val="clear" w:color="auto" w:fill="FFFFFF"/>
        </w:rPr>
      </w:pPr>
      <w:r w:rsidRPr="00524081">
        <w:rPr>
          <w:rFonts w:ascii="Arial" w:hAnsi="Arial" w:cs="Arial"/>
          <w:shd w:val="clear" w:color="auto" w:fill="FFFFFF"/>
        </w:rPr>
        <w:t xml:space="preserve">Life Ed Queensland also delivers Talk About It – the state’s largest puberty, relationships and sexual health education program – reaching more than 50,000 students annually.  </w:t>
      </w:r>
      <w:r w:rsidRPr="00524081">
        <w:rPr>
          <w:rFonts w:ascii="Arial" w:hAnsi="Arial" w:cs="Arial"/>
        </w:rPr>
        <w:t xml:space="preserve"> </w:t>
      </w:r>
      <w:r w:rsidRPr="00524081">
        <w:rPr>
          <w:rFonts w:ascii="Arial" w:hAnsi="Arial" w:cs="Arial"/>
          <w:shd w:val="clear" w:color="auto" w:fill="FFFFFF"/>
        </w:rPr>
        <w:t xml:space="preserve"> </w:t>
      </w:r>
    </w:p>
    <w:p w:rsidR="00DD612C" w:rsidP="0026251F" w:rsidRDefault="00DD612C" w14:paraId="7DEE7245" w14:textId="77777777"/>
    <w:p w:rsidRPr="00B43435" w:rsidR="0026251F" w:rsidP="0026251F" w:rsidRDefault="0026251F" w14:paraId="5557E377" w14:textId="5C3BCD3C">
      <w:pPr>
        <w:rPr>
          <w:rStyle w:val="Hyperlink"/>
          <w:rFonts w:ascii="Arial" w:hAnsi="Arial" w:cs="Arial"/>
          <w:sz w:val="24"/>
          <w:szCs w:val="24"/>
        </w:rPr>
      </w:pPr>
    </w:p>
    <w:p w:rsidRPr="00944168" w:rsidR="0026251F" w:rsidP="0026251F" w:rsidRDefault="0026251F" w14:paraId="3B1B58C9" w14:textId="77777777">
      <w:pPr>
        <w:pStyle w:val="western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 w:rsidRPr="00944168">
        <w:rPr>
          <w:rFonts w:ascii="Arial" w:hAnsi="Arial" w:cs="Arial"/>
          <w:b/>
          <w:sz w:val="22"/>
          <w:szCs w:val="22"/>
        </w:rPr>
        <w:t>For more information please contact:</w:t>
      </w:r>
    </w:p>
    <w:p w:rsidRPr="00944168" w:rsidR="0026251F" w:rsidP="0026251F" w:rsidRDefault="0026251F" w14:paraId="2329FA14" w14:textId="77777777">
      <w:pPr>
        <w:jc w:val="both"/>
        <w:rPr>
          <w:rFonts w:ascii="Arial" w:hAnsi="Arial" w:cs="Arial"/>
        </w:rPr>
      </w:pPr>
      <w:r w:rsidRPr="00944168">
        <w:rPr>
          <w:rFonts w:ascii="Arial" w:hAnsi="Arial" w:cs="Arial"/>
        </w:rPr>
        <w:t>Tracey Challenor</w:t>
      </w:r>
    </w:p>
    <w:p w:rsidRPr="00944168" w:rsidR="0026251F" w:rsidP="0026251F" w:rsidRDefault="0026251F" w14:paraId="1C6B89B0" w14:textId="2ACF53A2">
      <w:pPr>
        <w:jc w:val="both"/>
        <w:rPr>
          <w:rFonts w:ascii="Arial" w:hAnsi="Arial" w:cs="Arial"/>
        </w:rPr>
      </w:pPr>
      <w:r w:rsidRPr="33E7FBC6" w:rsidR="0026251F">
        <w:rPr>
          <w:rFonts w:ascii="Arial" w:hAnsi="Arial" w:cs="Arial"/>
        </w:rPr>
        <w:t xml:space="preserve">Media, Public Relations and Content Manager </w:t>
      </w:r>
    </w:p>
    <w:p w:rsidRPr="00944168" w:rsidR="0026251F" w:rsidP="0026251F" w:rsidRDefault="0026251F" w14:paraId="0E41F0B2" w14:textId="77777777">
      <w:pPr>
        <w:rPr>
          <w:rFonts w:ascii="Arial" w:hAnsi="Arial" w:cs="Arial"/>
        </w:rPr>
      </w:pPr>
    </w:p>
    <w:p w:rsidRPr="00E6318D" w:rsidR="00E6318D" w:rsidP="0026251F" w:rsidRDefault="00E6318D" w14:paraId="4114597B" w14:textId="7336CB86">
      <w:pPr>
        <w:rPr>
          <w:b/>
          <w:bCs/>
          <w:lang w:val="en-AU"/>
        </w:rPr>
      </w:pPr>
    </w:p>
    <w:sectPr w:rsidRPr="00E6318D" w:rsidR="00E6318D" w:rsidSect="00157D58">
      <w:type w:val="continuous"/>
      <w:pgSz w:w="11910" w:h="16840" w:orient="portrait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896"/>
    <w:multiLevelType w:val="multilevel"/>
    <w:tmpl w:val="319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8075AC0"/>
    <w:multiLevelType w:val="hybridMultilevel"/>
    <w:tmpl w:val="A18261EE"/>
    <w:lvl w:ilvl="0" w:tplc="AFC0D43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982040"/>
    <w:multiLevelType w:val="multilevel"/>
    <w:tmpl w:val="E240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37489"/>
    <w:multiLevelType w:val="hybridMultilevel"/>
    <w:tmpl w:val="25CEA772"/>
    <w:lvl w:ilvl="0" w:tplc="30B60AEA">
      <w:start w:val="2023"/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A81981"/>
    <w:multiLevelType w:val="multilevel"/>
    <w:tmpl w:val="55C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E3349E5"/>
    <w:multiLevelType w:val="multilevel"/>
    <w:tmpl w:val="3CDA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B9712D"/>
    <w:multiLevelType w:val="multilevel"/>
    <w:tmpl w:val="43F2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5FE2869"/>
    <w:multiLevelType w:val="multilevel"/>
    <w:tmpl w:val="2304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28775E"/>
    <w:multiLevelType w:val="multilevel"/>
    <w:tmpl w:val="2D40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73D793B"/>
    <w:multiLevelType w:val="multilevel"/>
    <w:tmpl w:val="20B6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B336E17"/>
    <w:multiLevelType w:val="hybridMultilevel"/>
    <w:tmpl w:val="A9C8EA9C"/>
    <w:lvl w:ilvl="0" w:tplc="00AABEA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E541F4"/>
    <w:multiLevelType w:val="multilevel"/>
    <w:tmpl w:val="BA62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3DD615A"/>
    <w:multiLevelType w:val="multilevel"/>
    <w:tmpl w:val="306C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AA055BD"/>
    <w:multiLevelType w:val="multilevel"/>
    <w:tmpl w:val="12F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2AA475B"/>
    <w:multiLevelType w:val="multilevel"/>
    <w:tmpl w:val="AFB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5E814F5"/>
    <w:multiLevelType w:val="multilevel"/>
    <w:tmpl w:val="779E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E915A38"/>
    <w:multiLevelType w:val="multilevel"/>
    <w:tmpl w:val="C8D4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28126486">
    <w:abstractNumId w:val="6"/>
  </w:num>
  <w:num w:numId="2" w16cid:durableId="2035615879">
    <w:abstractNumId w:val="15"/>
  </w:num>
  <w:num w:numId="3" w16cid:durableId="19011600">
    <w:abstractNumId w:val="12"/>
  </w:num>
  <w:num w:numId="4" w16cid:durableId="1807315597">
    <w:abstractNumId w:val="8"/>
  </w:num>
  <w:num w:numId="5" w16cid:durableId="1215694920">
    <w:abstractNumId w:val="4"/>
  </w:num>
  <w:num w:numId="6" w16cid:durableId="823089981">
    <w:abstractNumId w:val="11"/>
  </w:num>
  <w:num w:numId="7" w16cid:durableId="205527737">
    <w:abstractNumId w:val="16"/>
  </w:num>
  <w:num w:numId="8" w16cid:durableId="816728544">
    <w:abstractNumId w:val="9"/>
  </w:num>
  <w:num w:numId="9" w16cid:durableId="700283900">
    <w:abstractNumId w:val="1"/>
  </w:num>
  <w:num w:numId="10" w16cid:durableId="1419211749">
    <w:abstractNumId w:val="5"/>
  </w:num>
  <w:num w:numId="11" w16cid:durableId="370307496">
    <w:abstractNumId w:val="7"/>
  </w:num>
  <w:num w:numId="12" w16cid:durableId="18047188">
    <w:abstractNumId w:val="0"/>
  </w:num>
  <w:num w:numId="13" w16cid:durableId="1017778914">
    <w:abstractNumId w:val="14"/>
  </w:num>
  <w:num w:numId="14" w16cid:durableId="867529012">
    <w:abstractNumId w:val="2"/>
  </w:num>
  <w:num w:numId="15" w16cid:durableId="224611629">
    <w:abstractNumId w:val="13"/>
  </w:num>
  <w:num w:numId="16" w16cid:durableId="2063207354">
    <w:abstractNumId w:val="3"/>
  </w:num>
  <w:num w:numId="17" w16cid:durableId="334499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6FE"/>
    <w:rsid w:val="00002E22"/>
    <w:rsid w:val="000259DB"/>
    <w:rsid w:val="00042DED"/>
    <w:rsid w:val="00046BA6"/>
    <w:rsid w:val="00052819"/>
    <w:rsid w:val="00060FB8"/>
    <w:rsid w:val="00066993"/>
    <w:rsid w:val="000708D3"/>
    <w:rsid w:val="0008389F"/>
    <w:rsid w:val="000B1814"/>
    <w:rsid w:val="000B3167"/>
    <w:rsid w:val="000B53D0"/>
    <w:rsid w:val="000B6E0F"/>
    <w:rsid w:val="000D35C4"/>
    <w:rsid w:val="000D4E54"/>
    <w:rsid w:val="000F056E"/>
    <w:rsid w:val="000F55B2"/>
    <w:rsid w:val="00101FEE"/>
    <w:rsid w:val="001160CD"/>
    <w:rsid w:val="0012380C"/>
    <w:rsid w:val="00131879"/>
    <w:rsid w:val="00132C81"/>
    <w:rsid w:val="001372A0"/>
    <w:rsid w:val="00137ED1"/>
    <w:rsid w:val="00146722"/>
    <w:rsid w:val="001473B6"/>
    <w:rsid w:val="00157D58"/>
    <w:rsid w:val="0016152D"/>
    <w:rsid w:val="00166AF1"/>
    <w:rsid w:val="00170839"/>
    <w:rsid w:val="00176EFC"/>
    <w:rsid w:val="001B5E2C"/>
    <w:rsid w:val="001B6375"/>
    <w:rsid w:val="001B77E2"/>
    <w:rsid w:val="001C3590"/>
    <w:rsid w:val="001D0673"/>
    <w:rsid w:val="001D330F"/>
    <w:rsid w:val="001D4ACC"/>
    <w:rsid w:val="001E743A"/>
    <w:rsid w:val="001F0E5C"/>
    <w:rsid w:val="001F7E60"/>
    <w:rsid w:val="002013D4"/>
    <w:rsid w:val="002107DB"/>
    <w:rsid w:val="0022161D"/>
    <w:rsid w:val="0022304A"/>
    <w:rsid w:val="00230C93"/>
    <w:rsid w:val="002341AF"/>
    <w:rsid w:val="0026251F"/>
    <w:rsid w:val="00265C50"/>
    <w:rsid w:val="0028397C"/>
    <w:rsid w:val="002A177B"/>
    <w:rsid w:val="002A4952"/>
    <w:rsid w:val="002A5DCF"/>
    <w:rsid w:val="002C737B"/>
    <w:rsid w:val="002E6119"/>
    <w:rsid w:val="002F2E73"/>
    <w:rsid w:val="00304576"/>
    <w:rsid w:val="003159C3"/>
    <w:rsid w:val="00331A50"/>
    <w:rsid w:val="00334AE4"/>
    <w:rsid w:val="00390F37"/>
    <w:rsid w:val="00396392"/>
    <w:rsid w:val="003A5DC6"/>
    <w:rsid w:val="003B1B98"/>
    <w:rsid w:val="003B389F"/>
    <w:rsid w:val="003E19DF"/>
    <w:rsid w:val="003E2A99"/>
    <w:rsid w:val="003E468B"/>
    <w:rsid w:val="00400D96"/>
    <w:rsid w:val="00412A15"/>
    <w:rsid w:val="00450FD5"/>
    <w:rsid w:val="0045561C"/>
    <w:rsid w:val="004562C2"/>
    <w:rsid w:val="004626F1"/>
    <w:rsid w:val="00477677"/>
    <w:rsid w:val="004815FD"/>
    <w:rsid w:val="004A02C5"/>
    <w:rsid w:val="004B331B"/>
    <w:rsid w:val="004C32E5"/>
    <w:rsid w:val="004D1840"/>
    <w:rsid w:val="004D2A49"/>
    <w:rsid w:val="004E39C9"/>
    <w:rsid w:val="004F380F"/>
    <w:rsid w:val="00520B1F"/>
    <w:rsid w:val="00524081"/>
    <w:rsid w:val="005523A7"/>
    <w:rsid w:val="00555429"/>
    <w:rsid w:val="00556EA4"/>
    <w:rsid w:val="005571AC"/>
    <w:rsid w:val="00572E8E"/>
    <w:rsid w:val="00574B71"/>
    <w:rsid w:val="00590439"/>
    <w:rsid w:val="005C6CDF"/>
    <w:rsid w:val="005D6B1E"/>
    <w:rsid w:val="005E35BD"/>
    <w:rsid w:val="005E4B5B"/>
    <w:rsid w:val="005F1860"/>
    <w:rsid w:val="005F4356"/>
    <w:rsid w:val="0060488B"/>
    <w:rsid w:val="00614E8F"/>
    <w:rsid w:val="0062187A"/>
    <w:rsid w:val="006224FA"/>
    <w:rsid w:val="0062515E"/>
    <w:rsid w:val="00633BBF"/>
    <w:rsid w:val="006614C9"/>
    <w:rsid w:val="006759CD"/>
    <w:rsid w:val="006804A1"/>
    <w:rsid w:val="00685BCB"/>
    <w:rsid w:val="00691604"/>
    <w:rsid w:val="00692447"/>
    <w:rsid w:val="006978C8"/>
    <w:rsid w:val="006A56B6"/>
    <w:rsid w:val="006B1964"/>
    <w:rsid w:val="006B1986"/>
    <w:rsid w:val="006C3BA8"/>
    <w:rsid w:val="006D75C1"/>
    <w:rsid w:val="007069F1"/>
    <w:rsid w:val="00706E5F"/>
    <w:rsid w:val="007078FB"/>
    <w:rsid w:val="00722F53"/>
    <w:rsid w:val="00736C4F"/>
    <w:rsid w:val="00737F23"/>
    <w:rsid w:val="00742654"/>
    <w:rsid w:val="00747296"/>
    <w:rsid w:val="00766806"/>
    <w:rsid w:val="007966CB"/>
    <w:rsid w:val="007A0029"/>
    <w:rsid w:val="007A259D"/>
    <w:rsid w:val="007B0DF3"/>
    <w:rsid w:val="007C2654"/>
    <w:rsid w:val="007D3612"/>
    <w:rsid w:val="007D62B9"/>
    <w:rsid w:val="007E20D2"/>
    <w:rsid w:val="007E752A"/>
    <w:rsid w:val="007F33CE"/>
    <w:rsid w:val="007F45C3"/>
    <w:rsid w:val="00800E65"/>
    <w:rsid w:val="00812383"/>
    <w:rsid w:val="00820662"/>
    <w:rsid w:val="0082451E"/>
    <w:rsid w:val="0084246B"/>
    <w:rsid w:val="00847D6F"/>
    <w:rsid w:val="0085114C"/>
    <w:rsid w:val="0085534A"/>
    <w:rsid w:val="008560BE"/>
    <w:rsid w:val="0085690F"/>
    <w:rsid w:val="008641B1"/>
    <w:rsid w:val="00876301"/>
    <w:rsid w:val="00876BBC"/>
    <w:rsid w:val="0088218F"/>
    <w:rsid w:val="008A5375"/>
    <w:rsid w:val="008C09F2"/>
    <w:rsid w:val="008C2818"/>
    <w:rsid w:val="008C6F8D"/>
    <w:rsid w:val="008E1DB7"/>
    <w:rsid w:val="008E7924"/>
    <w:rsid w:val="008F4ADD"/>
    <w:rsid w:val="008F76A5"/>
    <w:rsid w:val="009105B6"/>
    <w:rsid w:val="009209F4"/>
    <w:rsid w:val="00933F1F"/>
    <w:rsid w:val="00934C1B"/>
    <w:rsid w:val="00944168"/>
    <w:rsid w:val="00955783"/>
    <w:rsid w:val="00981F03"/>
    <w:rsid w:val="009860D6"/>
    <w:rsid w:val="00986231"/>
    <w:rsid w:val="00986FA6"/>
    <w:rsid w:val="009B0B92"/>
    <w:rsid w:val="009B4909"/>
    <w:rsid w:val="009C3B2F"/>
    <w:rsid w:val="009D12A7"/>
    <w:rsid w:val="009E0CCC"/>
    <w:rsid w:val="009E3B61"/>
    <w:rsid w:val="009F4CDC"/>
    <w:rsid w:val="009F541D"/>
    <w:rsid w:val="009F61E3"/>
    <w:rsid w:val="00A0766A"/>
    <w:rsid w:val="00A174A9"/>
    <w:rsid w:val="00A32B2B"/>
    <w:rsid w:val="00A41D89"/>
    <w:rsid w:val="00A46298"/>
    <w:rsid w:val="00A72476"/>
    <w:rsid w:val="00A7708C"/>
    <w:rsid w:val="00A806D9"/>
    <w:rsid w:val="00A871C0"/>
    <w:rsid w:val="00AC420A"/>
    <w:rsid w:val="00AD2CFD"/>
    <w:rsid w:val="00AD7114"/>
    <w:rsid w:val="00AE168C"/>
    <w:rsid w:val="00AF4CE4"/>
    <w:rsid w:val="00B01535"/>
    <w:rsid w:val="00B032EB"/>
    <w:rsid w:val="00B05EA9"/>
    <w:rsid w:val="00B11FCD"/>
    <w:rsid w:val="00B162E9"/>
    <w:rsid w:val="00B218C8"/>
    <w:rsid w:val="00B2354A"/>
    <w:rsid w:val="00B30C81"/>
    <w:rsid w:val="00B738FA"/>
    <w:rsid w:val="00B75C9D"/>
    <w:rsid w:val="00B83A4B"/>
    <w:rsid w:val="00B86628"/>
    <w:rsid w:val="00B90B3D"/>
    <w:rsid w:val="00B97553"/>
    <w:rsid w:val="00B97A6D"/>
    <w:rsid w:val="00BB2A4A"/>
    <w:rsid w:val="00BB5DCC"/>
    <w:rsid w:val="00BC1C40"/>
    <w:rsid w:val="00BC1F3B"/>
    <w:rsid w:val="00BC586E"/>
    <w:rsid w:val="00BD0C0F"/>
    <w:rsid w:val="00BD26FE"/>
    <w:rsid w:val="00BD2CAA"/>
    <w:rsid w:val="00BE455B"/>
    <w:rsid w:val="00C036E7"/>
    <w:rsid w:val="00C13269"/>
    <w:rsid w:val="00C431E0"/>
    <w:rsid w:val="00C50E46"/>
    <w:rsid w:val="00C576E6"/>
    <w:rsid w:val="00C601DA"/>
    <w:rsid w:val="00C632A2"/>
    <w:rsid w:val="00C77A80"/>
    <w:rsid w:val="00C802E6"/>
    <w:rsid w:val="00CA24A3"/>
    <w:rsid w:val="00CA45F5"/>
    <w:rsid w:val="00CB620B"/>
    <w:rsid w:val="00CC60DF"/>
    <w:rsid w:val="00CE0B3D"/>
    <w:rsid w:val="00CE21B7"/>
    <w:rsid w:val="00CE292C"/>
    <w:rsid w:val="00CE5FCC"/>
    <w:rsid w:val="00D025D3"/>
    <w:rsid w:val="00D02CAA"/>
    <w:rsid w:val="00D078A5"/>
    <w:rsid w:val="00D16C8E"/>
    <w:rsid w:val="00D17296"/>
    <w:rsid w:val="00D26D0D"/>
    <w:rsid w:val="00D30838"/>
    <w:rsid w:val="00D3348C"/>
    <w:rsid w:val="00D46AFD"/>
    <w:rsid w:val="00D75AB2"/>
    <w:rsid w:val="00D941E3"/>
    <w:rsid w:val="00DA2439"/>
    <w:rsid w:val="00DA3DAD"/>
    <w:rsid w:val="00DB0430"/>
    <w:rsid w:val="00DC3E42"/>
    <w:rsid w:val="00DD102B"/>
    <w:rsid w:val="00DD612C"/>
    <w:rsid w:val="00DE0D49"/>
    <w:rsid w:val="00DE1CDF"/>
    <w:rsid w:val="00DE657A"/>
    <w:rsid w:val="00DF00A7"/>
    <w:rsid w:val="00DF1DE5"/>
    <w:rsid w:val="00DF20E8"/>
    <w:rsid w:val="00E06633"/>
    <w:rsid w:val="00E165A5"/>
    <w:rsid w:val="00E32343"/>
    <w:rsid w:val="00E45726"/>
    <w:rsid w:val="00E47534"/>
    <w:rsid w:val="00E570A7"/>
    <w:rsid w:val="00E6318D"/>
    <w:rsid w:val="00E70899"/>
    <w:rsid w:val="00E90F6A"/>
    <w:rsid w:val="00E9477F"/>
    <w:rsid w:val="00EB4908"/>
    <w:rsid w:val="00EB4F72"/>
    <w:rsid w:val="00ED03D4"/>
    <w:rsid w:val="00ED1277"/>
    <w:rsid w:val="00F017C3"/>
    <w:rsid w:val="00F062A3"/>
    <w:rsid w:val="00F06CEB"/>
    <w:rsid w:val="00F11DDC"/>
    <w:rsid w:val="00F132AB"/>
    <w:rsid w:val="00F152A3"/>
    <w:rsid w:val="00F23057"/>
    <w:rsid w:val="00F2627F"/>
    <w:rsid w:val="00F42D39"/>
    <w:rsid w:val="00F45D7E"/>
    <w:rsid w:val="00F473ED"/>
    <w:rsid w:val="00F508E4"/>
    <w:rsid w:val="00F533D4"/>
    <w:rsid w:val="00F72CB8"/>
    <w:rsid w:val="00F731F6"/>
    <w:rsid w:val="00F81650"/>
    <w:rsid w:val="00F83E9E"/>
    <w:rsid w:val="00F93F69"/>
    <w:rsid w:val="00FA26CE"/>
    <w:rsid w:val="00FA73E0"/>
    <w:rsid w:val="00FB310A"/>
    <w:rsid w:val="00FB6B8E"/>
    <w:rsid w:val="00FC49A5"/>
    <w:rsid w:val="00FC4A6F"/>
    <w:rsid w:val="00FD0A38"/>
    <w:rsid w:val="00FE75FF"/>
    <w:rsid w:val="00FF4907"/>
    <w:rsid w:val="00FF5DCC"/>
    <w:rsid w:val="0431117A"/>
    <w:rsid w:val="15BFC854"/>
    <w:rsid w:val="1C82E39A"/>
    <w:rsid w:val="31F829FE"/>
    <w:rsid w:val="33E7FBC6"/>
    <w:rsid w:val="37009514"/>
    <w:rsid w:val="4A5BAD71"/>
    <w:rsid w:val="4D235DC4"/>
    <w:rsid w:val="4ECE2E71"/>
    <w:rsid w:val="51F25552"/>
    <w:rsid w:val="52CEC1A7"/>
    <w:rsid w:val="544DB79A"/>
    <w:rsid w:val="5D06EE2C"/>
    <w:rsid w:val="5F5094FE"/>
    <w:rsid w:val="5FD0B278"/>
    <w:rsid w:val="6AA006A7"/>
    <w:rsid w:val="6FBD7FE4"/>
    <w:rsid w:val="6FBDCC5B"/>
    <w:rsid w:val="72775621"/>
    <w:rsid w:val="7A888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FF8F"/>
  <w15:docId w15:val="{4D99DD33-1601-4008-8A66-ECF3A8C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4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TitleChar" w:customStyle="1">
    <w:name w:val="Title Char"/>
    <w:basedOn w:val="DefaultParagraphFont"/>
    <w:link w:val="Title"/>
    <w:uiPriority w:val="10"/>
    <w:rsid w:val="00F533D4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F533D4"/>
    <w:rPr>
      <w:color w:val="0000FF"/>
      <w:u w:val="single"/>
    </w:rPr>
  </w:style>
  <w:style w:type="paragraph" w:styleId="western" w:customStyle="1">
    <w:name w:val="western"/>
    <w:basedOn w:val="Normal"/>
    <w:rsid w:val="00F533D4"/>
    <w:pPr>
      <w:widowControl/>
      <w:autoSpaceDE/>
      <w:autoSpaceDN/>
      <w:spacing w:before="100" w:beforeAutospacing="1" w:after="119"/>
    </w:pPr>
    <w:rPr>
      <w:rFonts w:ascii="Times New Roman" w:hAnsi="Times New Roman" w:eastAsia="Times New Roman" w:cs="Times New Roman"/>
      <w:sz w:val="24"/>
      <w:szCs w:val="24"/>
      <w:lang w:val="en-AU"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30C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70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BD2CAA"/>
    <w:pPr>
      <w:adjustRightInd w:val="0"/>
    </w:pPr>
    <w:rPr>
      <w:rFonts w:ascii="Calibri" w:hAnsi="Calibri" w:cs="Calibri" w:eastAsiaTheme="minorEastAsia"/>
      <w:b/>
      <w:bCs/>
      <w:sz w:val="20"/>
      <w:szCs w:val="20"/>
      <w:lang w:val="en-GB"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BD2CAA"/>
    <w:rPr>
      <w:rFonts w:ascii="Calibri" w:hAnsi="Calibri" w:cs="Calibri" w:eastAsiaTheme="minorEastAsia"/>
      <w:b/>
      <w:bCs/>
      <w:sz w:val="20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E0D4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2C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A0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2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02C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45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2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2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lifeedqld.org.au/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EDE257D638F429564EED7478DD154" ma:contentTypeVersion="19" ma:contentTypeDescription="Create a new document." ma:contentTypeScope="" ma:versionID="7d5b2ed6c2f86bf9e54fae1791126224">
  <xsd:schema xmlns:xsd="http://www.w3.org/2001/XMLSchema" xmlns:xs="http://www.w3.org/2001/XMLSchema" xmlns:p="http://schemas.microsoft.com/office/2006/metadata/properties" xmlns:ns2="43d5b439-f817-4080-92fb-3fd6f14ed1ce" xmlns:ns3="7766820d-76c1-472b-bc62-f8b31c0df304" targetNamespace="http://schemas.microsoft.com/office/2006/metadata/properties" ma:root="true" ma:fieldsID="c2e654abc35d82588cf104df23995845" ns2:_="" ns3:_="">
    <xsd:import namespace="43d5b439-f817-4080-92fb-3fd6f14ed1ce"/>
    <xsd:import namespace="7766820d-76c1-472b-bc62-f8b31c0df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5b439-f817-4080-92fb-3fd6f14e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dfea55-3318-4b84-a1cd-a43eb32a9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6820d-76c1-472b-bc62-f8b31c0df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e2b83-69b9-4d92-bb4f-9ded437699a3}" ma:internalName="TaxCatchAll" ma:showField="CatchAllData" ma:web="7766820d-76c1-472b-bc62-f8b31c0df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5b439-f817-4080-92fb-3fd6f14ed1ce">
      <Terms xmlns="http://schemas.microsoft.com/office/infopath/2007/PartnerControls"/>
    </lcf76f155ced4ddcb4097134ff3c332f>
    <TaxCatchAll xmlns="7766820d-76c1-472b-bc62-f8b31c0df304" xsi:nil="true"/>
  </documentManagement>
</p:properties>
</file>

<file path=customXml/itemProps1.xml><?xml version="1.0" encoding="utf-8"?>
<ds:datastoreItem xmlns:ds="http://schemas.openxmlformats.org/officeDocument/2006/customXml" ds:itemID="{5507F2AF-9866-429C-9BBC-30B7E6611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5b439-f817-4080-92fb-3fd6f14ed1ce"/>
    <ds:schemaRef ds:uri="7766820d-76c1-472b-bc62-f8b31c0df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6E817-2ED5-48FD-9AE3-3DFBA4133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E5206-F284-4E3C-BF98-03BFC2C49E72}">
  <ds:schemaRefs>
    <ds:schemaRef ds:uri="http://schemas.microsoft.com/office/2006/metadata/properties"/>
    <ds:schemaRef ds:uri="http://schemas.microsoft.com/office/infopath/2007/PartnerControls"/>
    <ds:schemaRef ds:uri="43d5b439-f817-4080-92fb-3fd6f14ed1ce"/>
    <ds:schemaRef ds:uri="7766820d-76c1-472b-bc62-f8b31c0df30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Tracey Challenor</dc:creator>
  <lastModifiedBy>Rebecca Batchelor</lastModifiedBy>
  <revision>15</revision>
  <lastPrinted>2025-07-23T05:57:00.0000000Z</lastPrinted>
  <dcterms:created xsi:type="dcterms:W3CDTF">2025-07-23T05:18:00.0000000Z</dcterms:created>
  <dcterms:modified xsi:type="dcterms:W3CDTF">2025-10-07T03:23:31.7484081Z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0x0101002D1EDE257D638F429564EED7478DD154</vt:lpwstr>
  </property>
  <property fmtid="{D5CDD505-2E9C-101B-9397-08002B2CF9AE}" pid="7" name="MediaServiceImageTags">
    <vt:lpwstr/>
  </property>
</Properties>
</file>