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3389C" w14:textId="77777777" w:rsidR="0093585D" w:rsidRPr="0093585D" w:rsidRDefault="0093585D" w:rsidP="0093585D">
      <w:pPr>
        <w:pStyle w:val="Title"/>
        <w:jc w:val="both"/>
        <w:rPr>
          <w:rFonts w:ascii="Arial" w:hAnsi="Arial" w:cs="Arial"/>
          <w:sz w:val="22"/>
          <w:szCs w:val="22"/>
        </w:rPr>
      </w:pPr>
    </w:p>
    <w:p w14:paraId="26FF65DB" w14:textId="77777777" w:rsidR="0093585D" w:rsidRPr="0093585D" w:rsidRDefault="0093585D" w:rsidP="0093585D">
      <w:pPr>
        <w:pStyle w:val="Title"/>
        <w:jc w:val="both"/>
        <w:rPr>
          <w:rFonts w:ascii="Arial" w:hAnsi="Arial" w:cs="Arial"/>
          <w:sz w:val="22"/>
          <w:szCs w:val="22"/>
        </w:rPr>
      </w:pPr>
    </w:p>
    <w:p w14:paraId="365838BA" w14:textId="5CA4CAB5" w:rsidR="0093585D" w:rsidRPr="0093585D" w:rsidRDefault="0093585D" w:rsidP="0093585D">
      <w:pPr>
        <w:pStyle w:val="Title"/>
        <w:jc w:val="both"/>
        <w:rPr>
          <w:rFonts w:ascii="Arial" w:hAnsi="Arial" w:cs="Arial"/>
          <w:sz w:val="22"/>
          <w:szCs w:val="22"/>
          <w:lang w:val="en-AU"/>
        </w:rPr>
      </w:pPr>
      <w:r w:rsidRPr="0093585D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251656192" behindDoc="0" locked="0" layoutInCell="1" allowOverlap="1" wp14:anchorId="764D9D11" wp14:editId="1A8F7E9A">
            <wp:simplePos x="0" y="0"/>
            <wp:positionH relativeFrom="page">
              <wp:posOffset>472</wp:posOffset>
            </wp:positionH>
            <wp:positionV relativeFrom="page">
              <wp:posOffset>10159303</wp:posOffset>
            </wp:positionV>
            <wp:extent cx="7559055" cy="5326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55" cy="532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585D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251660288" behindDoc="0" locked="0" layoutInCell="1" allowOverlap="1" wp14:anchorId="0DF8A34E" wp14:editId="169D9425">
            <wp:simplePos x="0" y="0"/>
            <wp:positionH relativeFrom="page">
              <wp:posOffset>472</wp:posOffset>
            </wp:positionH>
            <wp:positionV relativeFrom="page">
              <wp:posOffset>711</wp:posOffset>
            </wp:positionV>
            <wp:extent cx="7559055" cy="162458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55" cy="1624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85081E" w14:textId="77777777" w:rsidR="0093585D" w:rsidRPr="0093585D" w:rsidRDefault="0093585D" w:rsidP="0093585D">
      <w:pPr>
        <w:pStyle w:val="Title"/>
        <w:jc w:val="both"/>
        <w:rPr>
          <w:rFonts w:ascii="Arial" w:hAnsi="Arial" w:cs="Arial"/>
          <w:b/>
          <w:bCs/>
          <w:sz w:val="22"/>
          <w:szCs w:val="22"/>
          <w:lang w:val="en-AU"/>
        </w:rPr>
      </w:pPr>
      <w:r w:rsidRPr="0093585D">
        <w:rPr>
          <w:rFonts w:ascii="Arial" w:hAnsi="Arial" w:cs="Arial"/>
          <w:b/>
          <w:bCs/>
          <w:sz w:val="22"/>
          <w:szCs w:val="22"/>
          <w:lang w:val="en-AU"/>
        </w:rPr>
        <w:t>MEDIA RELEASE</w:t>
      </w:r>
    </w:p>
    <w:p w14:paraId="17954ADB" w14:textId="77777777" w:rsidR="0093585D" w:rsidRPr="0093585D" w:rsidRDefault="0093585D" w:rsidP="0093585D">
      <w:pPr>
        <w:pStyle w:val="Title"/>
        <w:jc w:val="both"/>
        <w:rPr>
          <w:rFonts w:ascii="Arial" w:hAnsi="Arial" w:cs="Arial"/>
          <w:sz w:val="22"/>
          <w:szCs w:val="22"/>
          <w:lang w:val="en-AU"/>
        </w:rPr>
      </w:pPr>
    </w:p>
    <w:p w14:paraId="583E3DAA" w14:textId="77777777" w:rsidR="008C7246" w:rsidRDefault="008C7246" w:rsidP="0093585D">
      <w:pPr>
        <w:pStyle w:val="Title"/>
        <w:jc w:val="both"/>
        <w:rPr>
          <w:rFonts w:ascii="Arial" w:hAnsi="Arial" w:cs="Arial"/>
          <w:b/>
          <w:bCs/>
          <w:sz w:val="22"/>
          <w:szCs w:val="22"/>
          <w:lang w:val="en-AU"/>
        </w:rPr>
      </w:pPr>
      <w:r>
        <w:rPr>
          <w:rFonts w:ascii="Arial" w:hAnsi="Arial" w:cs="Arial"/>
          <w:b/>
          <w:bCs/>
          <w:sz w:val="22"/>
          <w:szCs w:val="22"/>
          <w:lang w:val="en-AU"/>
        </w:rPr>
        <w:t>MEDIA RELEASE</w:t>
      </w:r>
    </w:p>
    <w:p w14:paraId="6B39BDDC" w14:textId="77777777" w:rsidR="008C7246" w:rsidRDefault="008C7246" w:rsidP="0093585D">
      <w:pPr>
        <w:pStyle w:val="Title"/>
        <w:jc w:val="both"/>
        <w:rPr>
          <w:rFonts w:ascii="Arial" w:hAnsi="Arial" w:cs="Arial"/>
          <w:b/>
          <w:bCs/>
          <w:sz w:val="22"/>
          <w:szCs w:val="22"/>
          <w:lang w:val="en-AU"/>
        </w:rPr>
      </w:pPr>
    </w:p>
    <w:p w14:paraId="55657306" w14:textId="58422352" w:rsidR="0093585D" w:rsidRPr="0093585D" w:rsidRDefault="0093585D" w:rsidP="0093585D">
      <w:pPr>
        <w:pStyle w:val="Title"/>
        <w:jc w:val="both"/>
        <w:rPr>
          <w:rFonts w:ascii="Arial" w:hAnsi="Arial" w:cs="Arial"/>
          <w:b/>
          <w:bCs/>
          <w:sz w:val="22"/>
          <w:szCs w:val="22"/>
          <w:lang w:val="en-AU"/>
        </w:rPr>
      </w:pPr>
      <w:r w:rsidRPr="0093585D">
        <w:rPr>
          <w:rFonts w:ascii="Arial" w:hAnsi="Arial" w:cs="Arial"/>
          <w:b/>
          <w:bCs/>
          <w:sz w:val="22"/>
          <w:szCs w:val="22"/>
          <w:lang w:val="en-AU"/>
        </w:rPr>
        <w:t>May 7</w:t>
      </w:r>
      <w:r w:rsidR="008C7246">
        <w:rPr>
          <w:rFonts w:ascii="Arial" w:hAnsi="Arial" w:cs="Arial"/>
          <w:b/>
          <w:bCs/>
          <w:sz w:val="22"/>
          <w:szCs w:val="22"/>
          <w:lang w:val="en-AU"/>
        </w:rPr>
        <w:t>,</w:t>
      </w:r>
      <w:r w:rsidR="00905944">
        <w:rPr>
          <w:rFonts w:ascii="Arial" w:hAnsi="Arial" w:cs="Arial"/>
          <w:b/>
          <w:bCs/>
          <w:sz w:val="22"/>
          <w:szCs w:val="22"/>
          <w:lang w:val="en-AU"/>
        </w:rPr>
        <w:t xml:space="preserve"> </w:t>
      </w:r>
      <w:r w:rsidRPr="0093585D">
        <w:rPr>
          <w:rFonts w:ascii="Arial" w:hAnsi="Arial" w:cs="Arial"/>
          <w:b/>
          <w:bCs/>
          <w:sz w:val="22"/>
          <w:szCs w:val="22"/>
          <w:lang w:val="en-AU"/>
        </w:rPr>
        <w:t>2026</w:t>
      </w:r>
    </w:p>
    <w:p w14:paraId="2FFA8140" w14:textId="77777777" w:rsidR="0093585D" w:rsidRPr="0093585D" w:rsidRDefault="0093585D" w:rsidP="0093585D">
      <w:pPr>
        <w:pStyle w:val="Title"/>
        <w:jc w:val="both"/>
        <w:rPr>
          <w:rFonts w:ascii="Arial" w:hAnsi="Arial" w:cs="Arial"/>
          <w:b/>
          <w:bCs/>
          <w:sz w:val="22"/>
          <w:szCs w:val="22"/>
          <w:lang w:val="en-AU"/>
        </w:rPr>
      </w:pPr>
    </w:p>
    <w:p w14:paraId="4A6C5554" w14:textId="77777777" w:rsidR="00F0457C" w:rsidRPr="0093585D" w:rsidRDefault="00F0457C" w:rsidP="00F0457C">
      <w:pPr>
        <w:pStyle w:val="Title"/>
        <w:jc w:val="both"/>
        <w:rPr>
          <w:rFonts w:ascii="Arial" w:hAnsi="Arial" w:cs="Arial"/>
          <w:b/>
          <w:bCs/>
          <w:sz w:val="22"/>
          <w:szCs w:val="22"/>
        </w:rPr>
      </w:pPr>
      <w:r w:rsidRPr="0093585D">
        <w:rPr>
          <w:rFonts w:ascii="Arial" w:hAnsi="Arial" w:cs="Arial"/>
          <w:b/>
          <w:bCs/>
          <w:sz w:val="22"/>
          <w:szCs w:val="22"/>
        </w:rPr>
        <w:t>1,200 young players to benefit as Redlands basketball clubs lift child safety standards</w:t>
      </w:r>
    </w:p>
    <w:p w14:paraId="21C46739" w14:textId="77777777" w:rsidR="0093585D" w:rsidRPr="0093585D" w:rsidRDefault="0093585D" w:rsidP="0093585D">
      <w:pPr>
        <w:pStyle w:val="Title"/>
        <w:jc w:val="both"/>
        <w:rPr>
          <w:rFonts w:ascii="Arial" w:hAnsi="Arial" w:cs="Arial"/>
          <w:sz w:val="22"/>
          <w:szCs w:val="22"/>
          <w:lang w:val="en-AU"/>
        </w:rPr>
      </w:pPr>
    </w:p>
    <w:p w14:paraId="06B8A717" w14:textId="3634BB89" w:rsidR="0093585D" w:rsidRPr="0093585D" w:rsidRDefault="0093585D" w:rsidP="0093585D">
      <w:pPr>
        <w:pStyle w:val="Title"/>
        <w:jc w:val="both"/>
        <w:rPr>
          <w:rFonts w:ascii="Arial" w:hAnsi="Arial" w:cs="Arial"/>
          <w:sz w:val="22"/>
          <w:szCs w:val="22"/>
          <w:lang w:val="en-AU"/>
        </w:rPr>
      </w:pPr>
      <w:r w:rsidRPr="0093585D">
        <w:rPr>
          <w:rFonts w:ascii="Arial" w:hAnsi="Arial" w:cs="Arial"/>
          <w:sz w:val="22"/>
          <w:szCs w:val="22"/>
          <w:lang w:val="en-AU"/>
        </w:rPr>
        <w:t>More than 1,200 young basketball players across the Redlands will benefit from a major child safeguarding initiative strengthening safety, culture and accountability across eight local clubs</w:t>
      </w:r>
      <w:r>
        <w:rPr>
          <w:rFonts w:ascii="Arial" w:hAnsi="Arial" w:cs="Arial"/>
          <w:sz w:val="22"/>
          <w:szCs w:val="22"/>
          <w:lang w:val="en-AU"/>
        </w:rPr>
        <w:t xml:space="preserve"> – with young people </w:t>
      </w:r>
      <w:r w:rsidR="00220FA6">
        <w:rPr>
          <w:rFonts w:ascii="Arial" w:hAnsi="Arial" w:cs="Arial"/>
          <w:sz w:val="22"/>
          <w:szCs w:val="22"/>
          <w:lang w:val="en-AU"/>
        </w:rPr>
        <w:t>helping lead the change</w:t>
      </w:r>
      <w:r>
        <w:rPr>
          <w:rFonts w:ascii="Arial" w:hAnsi="Arial" w:cs="Arial"/>
          <w:sz w:val="22"/>
          <w:szCs w:val="22"/>
          <w:lang w:val="en-AU"/>
        </w:rPr>
        <w:t xml:space="preserve">. </w:t>
      </w:r>
    </w:p>
    <w:p w14:paraId="74EEC55D" w14:textId="77777777" w:rsidR="0093585D" w:rsidRPr="0093585D" w:rsidRDefault="0093585D" w:rsidP="0093585D">
      <w:pPr>
        <w:pStyle w:val="Title"/>
        <w:jc w:val="both"/>
        <w:rPr>
          <w:rFonts w:ascii="Arial" w:hAnsi="Arial" w:cs="Arial"/>
          <w:sz w:val="22"/>
          <w:szCs w:val="22"/>
          <w:lang w:val="en-AU"/>
        </w:rPr>
      </w:pPr>
    </w:p>
    <w:p w14:paraId="71E50425" w14:textId="4AF94AA6" w:rsidR="0093585D" w:rsidRPr="00673F6F" w:rsidRDefault="0093585D" w:rsidP="0093585D">
      <w:pPr>
        <w:pStyle w:val="Title"/>
        <w:jc w:val="both"/>
        <w:rPr>
          <w:rFonts w:ascii="Arial" w:hAnsi="Arial" w:cs="Arial"/>
          <w:sz w:val="22"/>
          <w:szCs w:val="22"/>
          <w:lang w:val="en-AU"/>
        </w:rPr>
      </w:pPr>
      <w:r w:rsidRPr="00673F6F">
        <w:rPr>
          <w:rFonts w:ascii="Arial" w:hAnsi="Arial" w:cs="Arial"/>
          <w:sz w:val="22"/>
          <w:szCs w:val="22"/>
          <w:lang w:val="en-AU"/>
        </w:rPr>
        <w:t xml:space="preserve">The program, led by </w:t>
      </w:r>
      <w:proofErr w:type="spellStart"/>
      <w:r w:rsidRPr="00673F6F">
        <w:rPr>
          <w:rFonts w:ascii="Arial" w:hAnsi="Arial" w:cs="Arial"/>
          <w:sz w:val="22"/>
          <w:szCs w:val="22"/>
          <w:lang w:val="en-AU"/>
        </w:rPr>
        <w:t>RedCity</w:t>
      </w:r>
      <w:proofErr w:type="spellEnd"/>
      <w:r w:rsidRPr="00673F6F">
        <w:rPr>
          <w:rFonts w:ascii="Arial" w:hAnsi="Arial" w:cs="Arial"/>
          <w:sz w:val="22"/>
          <w:szCs w:val="22"/>
          <w:lang w:val="en-AU"/>
        </w:rPr>
        <w:t xml:space="preserve"> Roar Basketball Association in partnership with children’s charity Life Ed Queensland, equips clubs with practical tools to meet Queensland’s new </w:t>
      </w:r>
      <w:r w:rsidR="00053A5F" w:rsidRPr="00673F6F">
        <w:rPr>
          <w:rFonts w:ascii="Arial" w:hAnsi="Arial" w:cs="Arial"/>
          <w:sz w:val="22"/>
          <w:szCs w:val="22"/>
          <w:lang w:val="en-AU"/>
        </w:rPr>
        <w:t>child safeguarding law</w:t>
      </w:r>
      <w:r w:rsidR="00690C57" w:rsidRPr="00673F6F">
        <w:rPr>
          <w:rFonts w:ascii="Arial" w:hAnsi="Arial" w:cs="Arial"/>
          <w:sz w:val="22"/>
          <w:szCs w:val="22"/>
          <w:lang w:val="en-AU"/>
        </w:rPr>
        <w:t xml:space="preserve"> while </w:t>
      </w:r>
      <w:r w:rsidRPr="00673F6F">
        <w:rPr>
          <w:rFonts w:ascii="Arial" w:hAnsi="Arial" w:cs="Arial"/>
          <w:sz w:val="22"/>
          <w:szCs w:val="22"/>
          <w:lang w:val="en-AU"/>
        </w:rPr>
        <w:t xml:space="preserve">ensuring young players have a direct voice in designing safer sporting environments. </w:t>
      </w:r>
    </w:p>
    <w:p w14:paraId="2A93995E" w14:textId="74392807" w:rsidR="0093585D" w:rsidRPr="00673F6F" w:rsidRDefault="00016540" w:rsidP="00016540">
      <w:pPr>
        <w:pStyle w:val="Title"/>
        <w:tabs>
          <w:tab w:val="left" w:pos="2130"/>
        </w:tabs>
        <w:jc w:val="both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ab/>
      </w:r>
    </w:p>
    <w:p w14:paraId="071680D7" w14:textId="5B129D6C" w:rsidR="0093585D" w:rsidRPr="00D93495" w:rsidRDefault="0093585D" w:rsidP="0093585D">
      <w:pPr>
        <w:pStyle w:val="Title"/>
        <w:jc w:val="both"/>
        <w:rPr>
          <w:rFonts w:ascii="Arial" w:hAnsi="Arial" w:cs="Arial"/>
          <w:sz w:val="22"/>
          <w:szCs w:val="22"/>
          <w:lang w:val="en-AU"/>
        </w:rPr>
      </w:pPr>
      <w:r w:rsidRPr="00D93495">
        <w:rPr>
          <w:rFonts w:ascii="Arial" w:hAnsi="Arial" w:cs="Arial"/>
          <w:sz w:val="22"/>
          <w:szCs w:val="22"/>
          <w:lang w:val="en-AU"/>
        </w:rPr>
        <w:t xml:space="preserve">In one of the first grassroots community sport responses to </w:t>
      </w:r>
      <w:r w:rsidR="006B72FB" w:rsidRPr="00D93495">
        <w:rPr>
          <w:rFonts w:ascii="Arial" w:hAnsi="Arial" w:cs="Arial"/>
          <w:sz w:val="22"/>
          <w:szCs w:val="22"/>
          <w:lang w:val="en-AU"/>
        </w:rPr>
        <w:t xml:space="preserve">the </w:t>
      </w:r>
      <w:r w:rsidR="003E39C6" w:rsidRPr="00D93495">
        <w:rPr>
          <w:rFonts w:ascii="Arial" w:hAnsi="Arial" w:cs="Arial"/>
          <w:sz w:val="22"/>
          <w:szCs w:val="22"/>
          <w:lang w:val="en-AU"/>
        </w:rPr>
        <w:t>reforms</w:t>
      </w:r>
      <w:r w:rsidRPr="00D93495">
        <w:rPr>
          <w:rFonts w:ascii="Arial" w:hAnsi="Arial" w:cs="Arial"/>
          <w:sz w:val="22"/>
          <w:szCs w:val="22"/>
          <w:lang w:val="en-AU"/>
        </w:rPr>
        <w:t xml:space="preserve"> introduced last October, </w:t>
      </w:r>
      <w:proofErr w:type="spellStart"/>
      <w:r w:rsidRPr="00D93495">
        <w:rPr>
          <w:rFonts w:ascii="Arial" w:hAnsi="Arial" w:cs="Arial"/>
          <w:sz w:val="22"/>
          <w:szCs w:val="22"/>
          <w:lang w:val="en-AU"/>
        </w:rPr>
        <w:t>RedCity</w:t>
      </w:r>
      <w:proofErr w:type="spellEnd"/>
      <w:r w:rsidRPr="00D93495">
        <w:rPr>
          <w:rFonts w:ascii="Arial" w:hAnsi="Arial" w:cs="Arial"/>
          <w:sz w:val="22"/>
          <w:szCs w:val="22"/>
          <w:lang w:val="en-AU"/>
        </w:rPr>
        <w:t xml:space="preserve"> Roar has placed young people </w:t>
      </w:r>
      <w:r w:rsidR="00BE6D41" w:rsidRPr="00D93495">
        <w:rPr>
          <w:rFonts w:ascii="Arial" w:hAnsi="Arial" w:cs="Arial"/>
          <w:sz w:val="22"/>
          <w:szCs w:val="22"/>
          <w:lang w:val="en-AU"/>
        </w:rPr>
        <w:t>at the centre</w:t>
      </w:r>
      <w:r w:rsidRPr="00D93495">
        <w:rPr>
          <w:rFonts w:ascii="Arial" w:hAnsi="Arial" w:cs="Arial"/>
          <w:sz w:val="22"/>
          <w:szCs w:val="22"/>
          <w:lang w:val="en-AU"/>
        </w:rPr>
        <w:t xml:space="preserve"> – co-designing resources, messaging and practical guidance that reflect what safety looks and feels like from </w:t>
      </w:r>
      <w:r w:rsidR="004A01AE" w:rsidRPr="00D93495">
        <w:rPr>
          <w:rFonts w:ascii="Arial" w:hAnsi="Arial" w:cs="Arial"/>
          <w:sz w:val="22"/>
          <w:szCs w:val="22"/>
          <w:lang w:val="en-AU"/>
        </w:rPr>
        <w:t>their</w:t>
      </w:r>
      <w:r w:rsidRPr="00D93495">
        <w:rPr>
          <w:rFonts w:ascii="Arial" w:hAnsi="Arial" w:cs="Arial"/>
          <w:sz w:val="22"/>
          <w:szCs w:val="22"/>
          <w:lang w:val="en-AU"/>
        </w:rPr>
        <w:t xml:space="preserve"> perspective. </w:t>
      </w:r>
    </w:p>
    <w:p w14:paraId="7E2008AB" w14:textId="77777777" w:rsidR="0093585D" w:rsidRPr="00D93495" w:rsidRDefault="0093585D" w:rsidP="0093585D">
      <w:pPr>
        <w:pStyle w:val="Title"/>
        <w:jc w:val="both"/>
        <w:rPr>
          <w:rFonts w:ascii="Arial" w:hAnsi="Arial" w:cs="Arial"/>
          <w:sz w:val="22"/>
          <w:szCs w:val="22"/>
        </w:rPr>
      </w:pPr>
    </w:p>
    <w:p w14:paraId="54F3A89B" w14:textId="3D43B886" w:rsidR="0093585D" w:rsidRPr="0093585D" w:rsidRDefault="0093585D" w:rsidP="0093585D">
      <w:pPr>
        <w:pStyle w:val="Title"/>
        <w:jc w:val="both"/>
        <w:rPr>
          <w:rFonts w:ascii="Arial" w:hAnsi="Arial" w:cs="Arial"/>
          <w:sz w:val="22"/>
          <w:szCs w:val="22"/>
        </w:rPr>
      </w:pPr>
      <w:r w:rsidRPr="00D93495">
        <w:rPr>
          <w:rFonts w:ascii="Arial" w:hAnsi="Arial" w:cs="Arial"/>
          <w:sz w:val="22"/>
          <w:szCs w:val="22"/>
        </w:rPr>
        <w:t xml:space="preserve">The </w:t>
      </w:r>
      <w:r w:rsidR="00BE6D41" w:rsidRPr="00D93495">
        <w:rPr>
          <w:rFonts w:ascii="Arial" w:hAnsi="Arial" w:cs="Arial"/>
          <w:sz w:val="22"/>
          <w:szCs w:val="22"/>
        </w:rPr>
        <w:t xml:space="preserve">initiative translates </w:t>
      </w:r>
      <w:r w:rsidRPr="00D93495">
        <w:rPr>
          <w:rFonts w:ascii="Arial" w:hAnsi="Arial" w:cs="Arial"/>
          <w:sz w:val="22"/>
          <w:szCs w:val="22"/>
        </w:rPr>
        <w:t xml:space="preserve">legal </w:t>
      </w:r>
      <w:r w:rsidR="006B42F3" w:rsidRPr="00D93495">
        <w:rPr>
          <w:rFonts w:ascii="Arial" w:hAnsi="Arial" w:cs="Arial"/>
          <w:sz w:val="22"/>
          <w:szCs w:val="22"/>
        </w:rPr>
        <w:t>requirement</w:t>
      </w:r>
      <w:r w:rsidRPr="00D93495">
        <w:rPr>
          <w:rFonts w:ascii="Arial" w:hAnsi="Arial" w:cs="Arial"/>
          <w:sz w:val="22"/>
          <w:szCs w:val="22"/>
        </w:rPr>
        <w:t xml:space="preserve">s </w:t>
      </w:r>
      <w:r w:rsidR="00BE6D41" w:rsidRPr="00D93495">
        <w:rPr>
          <w:rFonts w:ascii="Arial" w:hAnsi="Arial" w:cs="Arial"/>
          <w:sz w:val="22"/>
          <w:szCs w:val="22"/>
        </w:rPr>
        <w:t xml:space="preserve">into practical action </w:t>
      </w:r>
      <w:r w:rsidRPr="00D93495">
        <w:rPr>
          <w:rFonts w:ascii="Arial" w:hAnsi="Arial" w:cs="Arial"/>
          <w:sz w:val="22"/>
          <w:szCs w:val="22"/>
        </w:rPr>
        <w:t>at club level</w:t>
      </w:r>
      <w:r w:rsidR="00FB4F74" w:rsidRPr="00D93495">
        <w:rPr>
          <w:rFonts w:ascii="Arial" w:hAnsi="Arial" w:cs="Arial"/>
          <w:sz w:val="22"/>
          <w:szCs w:val="22"/>
        </w:rPr>
        <w:t>, with a clear roadmap to meet policy, procedure and Blue Card obligations. It includes online training for coaches and volunteers</w:t>
      </w:r>
      <w:r w:rsidR="00B23DFC" w:rsidRPr="00D93495">
        <w:rPr>
          <w:rFonts w:ascii="Arial" w:hAnsi="Arial" w:cs="Arial"/>
          <w:sz w:val="22"/>
          <w:szCs w:val="22"/>
        </w:rPr>
        <w:t>, as well as booklets and posters co</w:t>
      </w:r>
      <w:r w:rsidR="00785962" w:rsidRPr="00D93495">
        <w:rPr>
          <w:rFonts w:ascii="Arial" w:hAnsi="Arial" w:cs="Arial"/>
          <w:sz w:val="22"/>
          <w:szCs w:val="22"/>
        </w:rPr>
        <w:t xml:space="preserve">-designed </w:t>
      </w:r>
      <w:r w:rsidR="00B23DFC" w:rsidRPr="00D93495">
        <w:rPr>
          <w:rFonts w:ascii="Arial" w:hAnsi="Arial" w:cs="Arial"/>
          <w:sz w:val="22"/>
          <w:szCs w:val="22"/>
        </w:rPr>
        <w:t>with young people</w:t>
      </w:r>
      <w:r w:rsidR="00BF1C41" w:rsidRPr="00D93495">
        <w:rPr>
          <w:rFonts w:ascii="Arial" w:hAnsi="Arial" w:cs="Arial"/>
          <w:sz w:val="22"/>
          <w:szCs w:val="22"/>
        </w:rPr>
        <w:t xml:space="preserve">. </w:t>
      </w:r>
      <w:r w:rsidRPr="00D93495">
        <w:rPr>
          <w:rFonts w:ascii="Arial" w:hAnsi="Arial" w:cs="Arial"/>
          <w:sz w:val="22"/>
          <w:szCs w:val="22"/>
        </w:rPr>
        <w:t xml:space="preserve">Trauma-informed approaches are embedded </w:t>
      </w:r>
      <w:r w:rsidR="00AA7D1B" w:rsidRPr="00D93495">
        <w:rPr>
          <w:rFonts w:ascii="Arial" w:hAnsi="Arial" w:cs="Arial"/>
          <w:sz w:val="22"/>
          <w:szCs w:val="22"/>
        </w:rPr>
        <w:t xml:space="preserve">throughout </w:t>
      </w:r>
      <w:r w:rsidRPr="00D93495">
        <w:rPr>
          <w:rFonts w:ascii="Arial" w:hAnsi="Arial" w:cs="Arial"/>
          <w:sz w:val="22"/>
          <w:szCs w:val="22"/>
        </w:rPr>
        <w:t xml:space="preserve">to better support </w:t>
      </w:r>
      <w:r w:rsidR="000311C0" w:rsidRPr="00D93495">
        <w:rPr>
          <w:rFonts w:ascii="Arial" w:hAnsi="Arial" w:cs="Arial"/>
          <w:sz w:val="22"/>
          <w:szCs w:val="22"/>
        </w:rPr>
        <w:t>players</w:t>
      </w:r>
      <w:r w:rsidRPr="00D93495">
        <w:rPr>
          <w:rFonts w:ascii="Arial" w:hAnsi="Arial" w:cs="Arial"/>
          <w:sz w:val="22"/>
          <w:szCs w:val="22"/>
        </w:rPr>
        <w:t xml:space="preserve"> across all levels of the game.</w:t>
      </w:r>
    </w:p>
    <w:p w14:paraId="22983207" w14:textId="77777777" w:rsidR="0093585D" w:rsidRPr="0093585D" w:rsidRDefault="0093585D" w:rsidP="0093585D">
      <w:pPr>
        <w:pStyle w:val="Title"/>
        <w:jc w:val="both"/>
        <w:rPr>
          <w:rFonts w:ascii="Arial" w:hAnsi="Arial" w:cs="Arial"/>
          <w:sz w:val="22"/>
          <w:szCs w:val="22"/>
        </w:rPr>
      </w:pPr>
    </w:p>
    <w:p w14:paraId="43C409B7" w14:textId="3A0533EA" w:rsidR="0093585D" w:rsidRPr="0093585D" w:rsidRDefault="0093585D" w:rsidP="0093585D">
      <w:pPr>
        <w:pStyle w:val="Title"/>
        <w:jc w:val="both"/>
        <w:rPr>
          <w:rFonts w:ascii="Arial" w:hAnsi="Arial" w:cs="Arial"/>
          <w:sz w:val="22"/>
          <w:szCs w:val="22"/>
          <w:lang w:val="en-AU"/>
        </w:rPr>
      </w:pPr>
      <w:r w:rsidRPr="0093585D">
        <w:rPr>
          <w:rFonts w:ascii="Arial" w:hAnsi="Arial" w:cs="Arial"/>
          <w:sz w:val="22"/>
          <w:szCs w:val="22"/>
          <w:lang w:val="en-AU"/>
        </w:rPr>
        <w:t xml:space="preserve">The </w:t>
      </w:r>
      <w:r w:rsidR="000311C0">
        <w:rPr>
          <w:rFonts w:ascii="Arial" w:hAnsi="Arial" w:cs="Arial"/>
          <w:sz w:val="22"/>
          <w:szCs w:val="22"/>
          <w:lang w:val="en-AU"/>
        </w:rPr>
        <w:t xml:space="preserve">program responds to </w:t>
      </w:r>
      <w:r w:rsidRPr="0093585D">
        <w:rPr>
          <w:rFonts w:ascii="Arial" w:hAnsi="Arial" w:cs="Arial"/>
          <w:sz w:val="22"/>
          <w:szCs w:val="22"/>
          <w:lang w:val="en-AU"/>
        </w:rPr>
        <w:t xml:space="preserve">strengthened child safety requirements introduced in Queensland </w:t>
      </w:r>
      <w:r w:rsidR="000311C0">
        <w:rPr>
          <w:rFonts w:ascii="Arial" w:hAnsi="Arial" w:cs="Arial"/>
          <w:sz w:val="22"/>
          <w:szCs w:val="22"/>
          <w:lang w:val="en-AU"/>
        </w:rPr>
        <w:t>following</w:t>
      </w:r>
      <w:r w:rsidRPr="0093585D">
        <w:rPr>
          <w:rFonts w:ascii="Arial" w:hAnsi="Arial" w:cs="Arial"/>
          <w:sz w:val="22"/>
          <w:szCs w:val="22"/>
          <w:lang w:val="en-AU"/>
        </w:rPr>
        <w:t xml:space="preserve"> the Royal Commission into Institutional Responses to Child Sexual Abuse, which called for systemic improvements in prevention, reporting and organisational culture. </w:t>
      </w:r>
    </w:p>
    <w:p w14:paraId="52B57CC8" w14:textId="77777777" w:rsidR="0093585D" w:rsidRPr="0093585D" w:rsidRDefault="0093585D" w:rsidP="0093585D">
      <w:pPr>
        <w:pStyle w:val="Title"/>
        <w:jc w:val="both"/>
        <w:rPr>
          <w:rFonts w:ascii="Arial" w:hAnsi="Arial" w:cs="Arial"/>
          <w:sz w:val="22"/>
          <w:szCs w:val="22"/>
          <w:lang w:val="en-AU"/>
        </w:rPr>
      </w:pPr>
    </w:p>
    <w:p w14:paraId="1780F38E" w14:textId="77777777" w:rsidR="0093585D" w:rsidRPr="0093585D" w:rsidRDefault="0093585D" w:rsidP="0093585D">
      <w:pPr>
        <w:pStyle w:val="Title"/>
        <w:jc w:val="both"/>
        <w:rPr>
          <w:rFonts w:ascii="Arial" w:hAnsi="Arial" w:cs="Arial"/>
          <w:sz w:val="22"/>
          <w:szCs w:val="22"/>
          <w:lang w:val="en-AU"/>
        </w:rPr>
      </w:pPr>
      <w:r w:rsidRPr="0093585D">
        <w:rPr>
          <w:rFonts w:ascii="Arial" w:hAnsi="Arial" w:cs="Arial"/>
          <w:sz w:val="22"/>
          <w:szCs w:val="22"/>
          <w:lang w:val="en-AU"/>
        </w:rPr>
        <w:t>Life Ed Queensland CEO Taryn Black said the partnership reflects a shift toward embedding child safety in every environment where children learn and play.</w:t>
      </w:r>
    </w:p>
    <w:p w14:paraId="490C3B78" w14:textId="77777777" w:rsidR="0093585D" w:rsidRPr="0093585D" w:rsidRDefault="0093585D" w:rsidP="0093585D">
      <w:pPr>
        <w:pStyle w:val="Title"/>
        <w:jc w:val="both"/>
        <w:rPr>
          <w:rFonts w:ascii="Arial" w:hAnsi="Arial" w:cs="Arial"/>
          <w:sz w:val="22"/>
          <w:szCs w:val="22"/>
          <w:lang w:val="en-AU"/>
        </w:rPr>
      </w:pPr>
    </w:p>
    <w:p w14:paraId="75523CDD" w14:textId="6E76D34E" w:rsidR="0093585D" w:rsidRPr="0063610D" w:rsidRDefault="0093585D" w:rsidP="0093585D">
      <w:pPr>
        <w:pStyle w:val="Title"/>
        <w:jc w:val="both"/>
        <w:rPr>
          <w:rFonts w:ascii="Arial" w:hAnsi="Arial" w:cs="Arial"/>
          <w:sz w:val="22"/>
          <w:szCs w:val="22"/>
          <w:lang w:val="en-AU"/>
        </w:rPr>
      </w:pPr>
      <w:r w:rsidRPr="0063610D">
        <w:rPr>
          <w:rFonts w:ascii="Arial" w:hAnsi="Arial" w:cs="Arial"/>
          <w:sz w:val="22"/>
          <w:szCs w:val="22"/>
          <w:lang w:val="en-AU"/>
        </w:rPr>
        <w:t>“Sport plays a vital role in children’s lives, and it should al</w:t>
      </w:r>
      <w:r w:rsidR="00B11675" w:rsidRPr="0063610D">
        <w:rPr>
          <w:rFonts w:ascii="Arial" w:hAnsi="Arial" w:cs="Arial"/>
          <w:sz w:val="22"/>
          <w:szCs w:val="22"/>
          <w:lang w:val="en-AU"/>
        </w:rPr>
        <w:t xml:space="preserve">ways </w:t>
      </w:r>
      <w:r w:rsidRPr="0063610D">
        <w:rPr>
          <w:rFonts w:ascii="Arial" w:hAnsi="Arial" w:cs="Arial"/>
          <w:sz w:val="22"/>
          <w:szCs w:val="22"/>
          <w:lang w:val="en-AU"/>
        </w:rPr>
        <w:t>be a place where they feel safe, respected and heard,” Ms Black said.</w:t>
      </w:r>
    </w:p>
    <w:p w14:paraId="6EF5D50E" w14:textId="77777777" w:rsidR="0093585D" w:rsidRPr="0063610D" w:rsidRDefault="0093585D" w:rsidP="0093585D">
      <w:pPr>
        <w:pStyle w:val="Title"/>
        <w:jc w:val="both"/>
        <w:rPr>
          <w:rFonts w:ascii="Arial" w:hAnsi="Arial" w:cs="Arial"/>
          <w:sz w:val="22"/>
          <w:szCs w:val="22"/>
          <w:lang w:val="en-AU"/>
        </w:rPr>
      </w:pPr>
    </w:p>
    <w:p w14:paraId="67FB7424" w14:textId="7082CDE0" w:rsidR="0093585D" w:rsidRPr="0063610D" w:rsidRDefault="0093585D" w:rsidP="0093585D">
      <w:pPr>
        <w:pStyle w:val="Title"/>
        <w:jc w:val="both"/>
        <w:rPr>
          <w:rFonts w:ascii="Arial" w:hAnsi="Arial" w:cs="Arial"/>
          <w:sz w:val="22"/>
          <w:szCs w:val="22"/>
          <w:lang w:val="en-AU"/>
        </w:rPr>
      </w:pPr>
      <w:r w:rsidRPr="0063610D">
        <w:rPr>
          <w:rFonts w:ascii="Arial" w:hAnsi="Arial" w:cs="Arial"/>
          <w:sz w:val="22"/>
          <w:szCs w:val="22"/>
          <w:lang w:val="en-AU"/>
        </w:rPr>
        <w:t xml:space="preserve">“At Life Ed, we’ve spent decades </w:t>
      </w:r>
      <w:r w:rsidR="007E5591" w:rsidRPr="0063610D">
        <w:rPr>
          <w:rFonts w:ascii="Arial" w:hAnsi="Arial" w:cs="Arial"/>
          <w:sz w:val="22"/>
          <w:szCs w:val="22"/>
          <w:lang w:val="en-AU"/>
        </w:rPr>
        <w:t>supporting</w:t>
      </w:r>
      <w:r w:rsidRPr="0063610D">
        <w:rPr>
          <w:rFonts w:ascii="Arial" w:hAnsi="Arial" w:cs="Arial"/>
          <w:sz w:val="22"/>
          <w:szCs w:val="22"/>
          <w:lang w:val="en-AU"/>
        </w:rPr>
        <w:t xml:space="preserve"> children </w:t>
      </w:r>
      <w:r w:rsidR="007E5591" w:rsidRPr="0063610D">
        <w:rPr>
          <w:rFonts w:ascii="Arial" w:hAnsi="Arial" w:cs="Arial"/>
          <w:sz w:val="22"/>
          <w:szCs w:val="22"/>
          <w:lang w:val="en-AU"/>
        </w:rPr>
        <w:t>to develop</w:t>
      </w:r>
      <w:r w:rsidRPr="0063610D">
        <w:rPr>
          <w:rFonts w:ascii="Arial" w:hAnsi="Arial" w:cs="Arial"/>
          <w:sz w:val="22"/>
          <w:szCs w:val="22"/>
          <w:lang w:val="en-AU"/>
        </w:rPr>
        <w:t xml:space="preserve"> </w:t>
      </w:r>
      <w:r w:rsidR="008779C2" w:rsidRPr="0063610D">
        <w:rPr>
          <w:rFonts w:ascii="Arial" w:hAnsi="Arial" w:cs="Arial"/>
          <w:sz w:val="22"/>
          <w:szCs w:val="22"/>
        </w:rPr>
        <w:t xml:space="preserve">protective </w:t>
      </w:r>
      <w:proofErr w:type="spellStart"/>
      <w:r w:rsidR="008779C2" w:rsidRPr="0063610D">
        <w:rPr>
          <w:rFonts w:ascii="Arial" w:hAnsi="Arial" w:cs="Arial"/>
          <w:sz w:val="22"/>
          <w:szCs w:val="22"/>
        </w:rPr>
        <w:t>behaviours</w:t>
      </w:r>
      <w:proofErr w:type="spellEnd"/>
      <w:r w:rsidR="008779C2" w:rsidRPr="0063610D">
        <w:rPr>
          <w:rFonts w:ascii="Arial" w:hAnsi="Arial" w:cs="Arial"/>
          <w:sz w:val="22"/>
          <w:szCs w:val="22"/>
        </w:rPr>
        <w:t xml:space="preserve"> </w:t>
      </w:r>
      <w:r w:rsidR="007E5591" w:rsidRPr="0063610D">
        <w:rPr>
          <w:rFonts w:ascii="Arial" w:hAnsi="Arial" w:cs="Arial"/>
          <w:sz w:val="22"/>
          <w:szCs w:val="22"/>
        </w:rPr>
        <w:t xml:space="preserve">– including </w:t>
      </w:r>
      <w:r w:rsidRPr="0063610D">
        <w:rPr>
          <w:rFonts w:ascii="Arial" w:hAnsi="Arial" w:cs="Arial"/>
          <w:sz w:val="22"/>
          <w:szCs w:val="22"/>
          <w:lang w:val="en-AU"/>
        </w:rPr>
        <w:t xml:space="preserve">respectful relationships, </w:t>
      </w:r>
      <w:r w:rsidR="007E5591" w:rsidRPr="0063610D">
        <w:rPr>
          <w:rFonts w:ascii="Arial" w:hAnsi="Arial" w:cs="Arial"/>
          <w:sz w:val="22"/>
          <w:szCs w:val="22"/>
          <w:lang w:val="en-AU"/>
        </w:rPr>
        <w:t>cons</w:t>
      </w:r>
      <w:r w:rsidR="00127B41" w:rsidRPr="0063610D">
        <w:rPr>
          <w:rFonts w:ascii="Arial" w:hAnsi="Arial" w:cs="Arial"/>
          <w:sz w:val="22"/>
          <w:szCs w:val="22"/>
          <w:lang w:val="en-AU"/>
        </w:rPr>
        <w:t xml:space="preserve">ent, </w:t>
      </w:r>
      <w:r w:rsidRPr="0063610D">
        <w:rPr>
          <w:rFonts w:ascii="Arial" w:hAnsi="Arial" w:cs="Arial"/>
          <w:sz w:val="22"/>
          <w:szCs w:val="22"/>
          <w:lang w:val="en-AU"/>
        </w:rPr>
        <w:t>help-seeking</w:t>
      </w:r>
      <w:r w:rsidR="00127B41" w:rsidRPr="0063610D">
        <w:rPr>
          <w:rFonts w:ascii="Arial" w:hAnsi="Arial" w:cs="Arial"/>
          <w:sz w:val="22"/>
          <w:szCs w:val="22"/>
          <w:lang w:val="en-AU"/>
        </w:rPr>
        <w:t xml:space="preserve"> and making safe, healthy choices</w:t>
      </w:r>
      <w:r w:rsidRPr="0063610D">
        <w:rPr>
          <w:rFonts w:ascii="Arial" w:hAnsi="Arial" w:cs="Arial"/>
          <w:sz w:val="22"/>
          <w:szCs w:val="22"/>
          <w:lang w:val="en-AU"/>
        </w:rPr>
        <w:t>. This partnership extends that work beyond the classroom into community sport, giving coaches, volunteers and families the confidence to re</w:t>
      </w:r>
      <w:r w:rsidR="00127B41" w:rsidRPr="0063610D">
        <w:rPr>
          <w:rFonts w:ascii="Arial" w:hAnsi="Arial" w:cs="Arial"/>
          <w:sz w:val="22"/>
          <w:szCs w:val="22"/>
          <w:lang w:val="en-AU"/>
        </w:rPr>
        <w:t>cognise concerns</w:t>
      </w:r>
      <w:r w:rsidR="00214FF4" w:rsidRPr="0063610D">
        <w:rPr>
          <w:rFonts w:ascii="Arial" w:hAnsi="Arial" w:cs="Arial"/>
          <w:sz w:val="22"/>
          <w:szCs w:val="22"/>
          <w:lang w:val="en-AU"/>
        </w:rPr>
        <w:t xml:space="preserve">, respond appropriately and </w:t>
      </w:r>
      <w:r w:rsidRPr="0063610D">
        <w:rPr>
          <w:rFonts w:ascii="Arial" w:hAnsi="Arial" w:cs="Arial"/>
          <w:sz w:val="22"/>
          <w:szCs w:val="22"/>
          <w:lang w:val="en-AU"/>
        </w:rPr>
        <w:t xml:space="preserve">lead by example.  </w:t>
      </w:r>
    </w:p>
    <w:p w14:paraId="34A3853C" w14:textId="77777777" w:rsidR="0093585D" w:rsidRPr="0063610D" w:rsidRDefault="0093585D" w:rsidP="0093585D">
      <w:pPr>
        <w:pStyle w:val="Title"/>
        <w:jc w:val="both"/>
        <w:rPr>
          <w:rFonts w:ascii="Arial" w:hAnsi="Arial" w:cs="Arial"/>
          <w:sz w:val="22"/>
          <w:szCs w:val="22"/>
          <w:lang w:val="en-AU"/>
        </w:rPr>
      </w:pPr>
    </w:p>
    <w:p w14:paraId="003B27D1" w14:textId="5B39F5BD" w:rsidR="0093585D" w:rsidRPr="0093585D" w:rsidRDefault="0093585D" w:rsidP="0093585D">
      <w:pPr>
        <w:pStyle w:val="Title"/>
        <w:jc w:val="both"/>
        <w:rPr>
          <w:rFonts w:ascii="Arial" w:hAnsi="Arial" w:cs="Arial"/>
          <w:sz w:val="22"/>
          <w:szCs w:val="22"/>
          <w:lang w:val="en-AU"/>
        </w:rPr>
      </w:pPr>
      <w:r w:rsidRPr="0063610D">
        <w:rPr>
          <w:rFonts w:ascii="Arial" w:hAnsi="Arial" w:cs="Arial"/>
          <w:sz w:val="22"/>
          <w:szCs w:val="22"/>
          <w:lang w:val="en-AU"/>
        </w:rPr>
        <w:t xml:space="preserve">“Just as importantly, we are listening to young people. When children feel safe to speak up </w:t>
      </w:r>
      <w:r w:rsidR="00214FF4" w:rsidRPr="0063610D">
        <w:rPr>
          <w:rFonts w:ascii="Arial" w:hAnsi="Arial" w:cs="Arial"/>
          <w:sz w:val="22"/>
          <w:szCs w:val="22"/>
          <w:lang w:val="en-AU"/>
        </w:rPr>
        <w:t xml:space="preserve">– and know they will be heard </w:t>
      </w:r>
      <w:r w:rsidR="004A213D" w:rsidRPr="0063610D">
        <w:rPr>
          <w:rFonts w:ascii="Arial" w:hAnsi="Arial" w:cs="Arial"/>
          <w:sz w:val="22"/>
          <w:szCs w:val="22"/>
          <w:lang w:val="en-AU"/>
        </w:rPr>
        <w:t>–</w:t>
      </w:r>
      <w:r w:rsidR="00214FF4" w:rsidRPr="0063610D">
        <w:rPr>
          <w:rFonts w:ascii="Arial" w:hAnsi="Arial" w:cs="Arial"/>
          <w:sz w:val="22"/>
          <w:szCs w:val="22"/>
          <w:lang w:val="en-AU"/>
        </w:rPr>
        <w:t xml:space="preserve"> </w:t>
      </w:r>
      <w:r w:rsidR="004A213D" w:rsidRPr="0063610D">
        <w:rPr>
          <w:rFonts w:ascii="Arial" w:hAnsi="Arial" w:cs="Arial"/>
          <w:sz w:val="22"/>
          <w:szCs w:val="22"/>
          <w:lang w:val="en-AU"/>
        </w:rPr>
        <w:t>it helps create environments where harm is far less likely.”</w:t>
      </w:r>
      <w:r w:rsidR="004A213D">
        <w:rPr>
          <w:rFonts w:ascii="Arial" w:hAnsi="Arial" w:cs="Arial"/>
          <w:sz w:val="22"/>
          <w:szCs w:val="22"/>
          <w:lang w:val="en-AU"/>
        </w:rPr>
        <w:t xml:space="preserve"> </w:t>
      </w:r>
    </w:p>
    <w:p w14:paraId="7873284E" w14:textId="77777777" w:rsidR="0093585D" w:rsidRPr="0093585D" w:rsidRDefault="0093585D" w:rsidP="0093585D">
      <w:pPr>
        <w:pStyle w:val="Title"/>
        <w:jc w:val="both"/>
        <w:rPr>
          <w:rFonts w:ascii="Arial" w:hAnsi="Arial" w:cs="Arial"/>
          <w:sz w:val="22"/>
          <w:szCs w:val="22"/>
          <w:lang w:val="en-AU"/>
        </w:rPr>
      </w:pPr>
    </w:p>
    <w:p w14:paraId="74DE3F0E" w14:textId="17B96457" w:rsidR="0093585D" w:rsidRPr="0093585D" w:rsidRDefault="0093585D" w:rsidP="0093585D">
      <w:pPr>
        <w:pStyle w:val="Title"/>
        <w:jc w:val="both"/>
        <w:rPr>
          <w:rFonts w:ascii="Arial" w:hAnsi="Arial" w:cs="Arial"/>
          <w:sz w:val="22"/>
          <w:szCs w:val="22"/>
          <w:lang w:val="en-AU"/>
        </w:rPr>
      </w:pPr>
      <w:proofErr w:type="spellStart"/>
      <w:r w:rsidRPr="0093585D">
        <w:rPr>
          <w:rFonts w:ascii="Arial" w:hAnsi="Arial" w:cs="Arial"/>
          <w:sz w:val="22"/>
          <w:szCs w:val="22"/>
          <w:lang w:val="en-AU"/>
        </w:rPr>
        <w:t>RedCity</w:t>
      </w:r>
      <w:proofErr w:type="spellEnd"/>
      <w:r w:rsidRPr="0093585D">
        <w:rPr>
          <w:rFonts w:ascii="Arial" w:hAnsi="Arial" w:cs="Arial"/>
          <w:sz w:val="22"/>
          <w:szCs w:val="22"/>
          <w:lang w:val="en-AU"/>
        </w:rPr>
        <w:t xml:space="preserve"> Roar General Manager Chris Angus said the program was about building a strong</w:t>
      </w:r>
      <w:r w:rsidR="004A213D">
        <w:rPr>
          <w:rFonts w:ascii="Arial" w:hAnsi="Arial" w:cs="Arial"/>
          <w:sz w:val="22"/>
          <w:szCs w:val="22"/>
          <w:lang w:val="en-AU"/>
        </w:rPr>
        <w:t xml:space="preserve">, values-driven </w:t>
      </w:r>
      <w:r w:rsidRPr="0093585D">
        <w:rPr>
          <w:rFonts w:ascii="Arial" w:hAnsi="Arial" w:cs="Arial"/>
          <w:sz w:val="22"/>
          <w:szCs w:val="22"/>
          <w:lang w:val="en-AU"/>
        </w:rPr>
        <w:t xml:space="preserve">club culture </w:t>
      </w:r>
      <w:r w:rsidR="004A213D">
        <w:rPr>
          <w:rFonts w:ascii="Arial" w:hAnsi="Arial" w:cs="Arial"/>
          <w:sz w:val="22"/>
          <w:szCs w:val="22"/>
          <w:lang w:val="en-AU"/>
        </w:rPr>
        <w:t xml:space="preserve">– not just meeting </w:t>
      </w:r>
      <w:r w:rsidR="00DD695E">
        <w:rPr>
          <w:rFonts w:ascii="Arial" w:hAnsi="Arial" w:cs="Arial"/>
          <w:sz w:val="22"/>
          <w:szCs w:val="22"/>
          <w:lang w:val="en-AU"/>
        </w:rPr>
        <w:t xml:space="preserve">compliance requirements. </w:t>
      </w:r>
      <w:r w:rsidRPr="0093585D">
        <w:rPr>
          <w:rFonts w:ascii="Arial" w:hAnsi="Arial" w:cs="Arial"/>
          <w:sz w:val="22"/>
          <w:szCs w:val="22"/>
          <w:lang w:val="en-AU"/>
        </w:rPr>
        <w:t xml:space="preserve"> </w:t>
      </w:r>
    </w:p>
    <w:p w14:paraId="0D25FAF1" w14:textId="77777777" w:rsidR="0093585D" w:rsidRPr="0093585D" w:rsidRDefault="0093585D" w:rsidP="0093585D">
      <w:pPr>
        <w:pStyle w:val="Title"/>
        <w:jc w:val="both"/>
        <w:rPr>
          <w:rFonts w:ascii="Arial" w:hAnsi="Arial" w:cs="Arial"/>
          <w:sz w:val="22"/>
          <w:szCs w:val="22"/>
          <w:lang w:val="en-AU"/>
        </w:rPr>
      </w:pPr>
    </w:p>
    <w:p w14:paraId="0518B6F6" w14:textId="77777777" w:rsidR="0093585D" w:rsidRDefault="0093585D" w:rsidP="0093585D">
      <w:pPr>
        <w:pStyle w:val="Title"/>
        <w:jc w:val="both"/>
        <w:rPr>
          <w:rFonts w:ascii="Arial" w:hAnsi="Arial" w:cs="Arial"/>
          <w:sz w:val="22"/>
          <w:szCs w:val="22"/>
          <w:lang w:val="en-AU"/>
        </w:rPr>
      </w:pPr>
      <w:r w:rsidRPr="00223F27">
        <w:rPr>
          <w:rFonts w:ascii="Arial" w:hAnsi="Arial" w:cs="Arial"/>
          <w:sz w:val="22"/>
          <w:szCs w:val="22"/>
          <w:lang w:val="en-AU"/>
        </w:rPr>
        <w:t>“Safeguarding isn’t a box to tick – it’s how we operate every day,” Mr Angus said.</w:t>
      </w:r>
    </w:p>
    <w:p w14:paraId="73965A6C" w14:textId="77777777" w:rsidR="00223F27" w:rsidRPr="00223F27" w:rsidRDefault="00223F27" w:rsidP="00223F27">
      <w:pPr>
        <w:rPr>
          <w:lang w:val="en-AU"/>
        </w:rPr>
      </w:pPr>
    </w:p>
    <w:p w14:paraId="37753790" w14:textId="78D710AF" w:rsidR="00223F27" w:rsidRPr="00223F27" w:rsidRDefault="00223F27" w:rsidP="00223F27">
      <w:pPr>
        <w:pStyle w:val="Title"/>
        <w:rPr>
          <w:rFonts w:ascii="Arial" w:hAnsi="Arial" w:cs="Arial"/>
          <w:sz w:val="22"/>
          <w:szCs w:val="22"/>
          <w:lang w:val="en-AU"/>
        </w:rPr>
      </w:pPr>
      <w:r w:rsidRPr="00223F27">
        <w:rPr>
          <w:rFonts w:ascii="Arial" w:hAnsi="Arial" w:cs="Arial"/>
          <w:sz w:val="22"/>
          <w:szCs w:val="22"/>
          <w:lang w:val="en-AU"/>
        </w:rPr>
        <w:t>“This partnership is giving our coaches</w:t>
      </w:r>
      <w:r w:rsidR="00B24A83">
        <w:rPr>
          <w:rFonts w:ascii="Arial" w:hAnsi="Arial" w:cs="Arial"/>
          <w:sz w:val="22"/>
          <w:szCs w:val="22"/>
          <w:lang w:val="en-AU"/>
        </w:rPr>
        <w:t xml:space="preserve">, </w:t>
      </w:r>
      <w:r w:rsidRPr="00223F27">
        <w:rPr>
          <w:rFonts w:ascii="Arial" w:hAnsi="Arial" w:cs="Arial"/>
          <w:sz w:val="22"/>
          <w:szCs w:val="22"/>
          <w:lang w:val="en-AU"/>
        </w:rPr>
        <w:t>volunteers</w:t>
      </w:r>
      <w:r w:rsidR="00B24A83">
        <w:rPr>
          <w:rFonts w:ascii="Arial" w:hAnsi="Arial" w:cs="Arial"/>
          <w:sz w:val="22"/>
          <w:szCs w:val="22"/>
          <w:lang w:val="en-AU"/>
        </w:rPr>
        <w:t xml:space="preserve"> and administrators</w:t>
      </w:r>
      <w:r w:rsidRPr="00223F27">
        <w:rPr>
          <w:rFonts w:ascii="Arial" w:hAnsi="Arial" w:cs="Arial"/>
          <w:sz w:val="22"/>
          <w:szCs w:val="22"/>
          <w:lang w:val="en-AU"/>
        </w:rPr>
        <w:t xml:space="preserve"> the practical guidance and confidence to create environments where children feel safe and supported, both at training and in competition.”</w:t>
      </w:r>
    </w:p>
    <w:p w14:paraId="202FB2D1" w14:textId="77777777" w:rsidR="0093585D" w:rsidRPr="0093585D" w:rsidRDefault="0093585D" w:rsidP="0093585D">
      <w:pPr>
        <w:pStyle w:val="Title"/>
        <w:jc w:val="both"/>
        <w:rPr>
          <w:rFonts w:ascii="Arial" w:hAnsi="Arial" w:cs="Arial"/>
          <w:sz w:val="22"/>
          <w:szCs w:val="22"/>
          <w:lang w:val="en-AU"/>
        </w:rPr>
      </w:pPr>
    </w:p>
    <w:p w14:paraId="59E34D03" w14:textId="3E5EA7B7" w:rsidR="0093585D" w:rsidRPr="0093585D" w:rsidRDefault="00556875" w:rsidP="008D3D67">
      <w:pPr>
        <w:rPr>
          <w:rFonts w:ascii="Arial" w:hAnsi="Arial" w:cs="Arial"/>
          <w:lang w:val="en-AU"/>
        </w:rPr>
      </w:pPr>
      <w:r w:rsidRPr="00673F6F">
        <w:rPr>
          <w:rFonts w:ascii="Arial" w:hAnsi="Arial" w:cs="Arial"/>
          <w:lang w:val="en-AU"/>
        </w:rPr>
        <w:lastRenderedPageBreak/>
        <w:t>The new child safeguarding law</w:t>
      </w:r>
      <w:r w:rsidR="00DD695E">
        <w:rPr>
          <w:rFonts w:ascii="Arial" w:hAnsi="Arial" w:cs="Arial"/>
          <w:lang w:val="en-AU"/>
        </w:rPr>
        <w:t xml:space="preserve">s include </w:t>
      </w:r>
      <w:r w:rsidRPr="00673F6F">
        <w:rPr>
          <w:rFonts w:ascii="Arial" w:hAnsi="Arial" w:cs="Arial"/>
          <w:lang w:val="en-AU"/>
        </w:rPr>
        <w:t>10 Child Safe Standards</w:t>
      </w:r>
      <w:r w:rsidR="00F03EFC" w:rsidRPr="00673F6F">
        <w:rPr>
          <w:rFonts w:ascii="Arial" w:hAnsi="Arial" w:cs="Arial"/>
          <w:lang w:val="en-AU"/>
        </w:rPr>
        <w:t xml:space="preserve"> and </w:t>
      </w:r>
      <w:r w:rsidR="0093585D" w:rsidRPr="00673F6F">
        <w:rPr>
          <w:rFonts w:ascii="Arial" w:hAnsi="Arial" w:cs="Arial"/>
          <w:lang w:val="en-AU"/>
        </w:rPr>
        <w:t xml:space="preserve">The Universal Principle, </w:t>
      </w:r>
      <w:r w:rsidR="00673F6F" w:rsidRPr="00673F6F">
        <w:rPr>
          <w:rFonts w:ascii="Arial" w:hAnsi="Arial" w:cs="Arial"/>
          <w:lang w:val="en-AU"/>
        </w:rPr>
        <w:t xml:space="preserve">which </w:t>
      </w:r>
      <w:r w:rsidR="0093585D" w:rsidRPr="00673F6F">
        <w:rPr>
          <w:rFonts w:ascii="Arial" w:hAnsi="Arial" w:cs="Arial"/>
          <w:lang w:val="en-AU"/>
        </w:rPr>
        <w:t>promotes and upholds cultural safety for Aboriginal and Torres Strait Islander children.</w:t>
      </w:r>
      <w:r w:rsidR="0093585D" w:rsidRPr="0093585D">
        <w:rPr>
          <w:rFonts w:ascii="Arial" w:hAnsi="Arial" w:cs="Arial"/>
          <w:lang w:val="en-AU"/>
        </w:rPr>
        <w:t xml:space="preserve"> </w:t>
      </w:r>
    </w:p>
    <w:p w14:paraId="000E639B" w14:textId="77777777" w:rsidR="0093585D" w:rsidRPr="0093585D" w:rsidRDefault="0093585D" w:rsidP="0093585D">
      <w:pPr>
        <w:pStyle w:val="Title"/>
        <w:jc w:val="both"/>
        <w:rPr>
          <w:rFonts w:ascii="Arial" w:hAnsi="Arial" w:cs="Arial"/>
          <w:sz w:val="22"/>
          <w:szCs w:val="22"/>
          <w:lang w:val="en-AU"/>
        </w:rPr>
      </w:pPr>
    </w:p>
    <w:p w14:paraId="430FD9EB" w14:textId="0B7BD26B" w:rsidR="0093585D" w:rsidRPr="0093585D" w:rsidRDefault="0093585D" w:rsidP="0093585D">
      <w:pPr>
        <w:pStyle w:val="Title"/>
        <w:jc w:val="both"/>
        <w:rPr>
          <w:rFonts w:ascii="Arial" w:hAnsi="Arial" w:cs="Arial"/>
          <w:b/>
          <w:bCs/>
          <w:sz w:val="22"/>
          <w:szCs w:val="22"/>
          <w:lang w:val="en-AU"/>
        </w:rPr>
      </w:pPr>
      <w:r w:rsidRPr="0093585D">
        <w:rPr>
          <w:rFonts w:ascii="Arial" w:hAnsi="Arial" w:cs="Arial"/>
          <w:b/>
          <w:bCs/>
          <w:sz w:val="22"/>
          <w:szCs w:val="22"/>
          <w:lang w:val="en-AU"/>
        </w:rPr>
        <w:t xml:space="preserve">Community invited to </w:t>
      </w:r>
      <w:r w:rsidR="00F53B0D">
        <w:rPr>
          <w:rFonts w:ascii="Arial" w:hAnsi="Arial" w:cs="Arial"/>
          <w:b/>
          <w:bCs/>
          <w:sz w:val="22"/>
          <w:szCs w:val="22"/>
          <w:lang w:val="en-AU"/>
        </w:rPr>
        <w:t xml:space="preserve">Redlands </w:t>
      </w:r>
      <w:r w:rsidRPr="0093585D">
        <w:rPr>
          <w:rFonts w:ascii="Arial" w:hAnsi="Arial" w:cs="Arial"/>
          <w:b/>
          <w:bCs/>
          <w:sz w:val="22"/>
          <w:szCs w:val="22"/>
          <w:lang w:val="en-AU"/>
        </w:rPr>
        <w:t>Safe Sport Forum</w:t>
      </w:r>
    </w:p>
    <w:p w14:paraId="5227F772" w14:textId="77777777" w:rsidR="0093585D" w:rsidRPr="0093585D" w:rsidRDefault="0093585D" w:rsidP="0093585D">
      <w:pPr>
        <w:pStyle w:val="Title"/>
        <w:jc w:val="both"/>
        <w:rPr>
          <w:rFonts w:ascii="Arial" w:hAnsi="Arial" w:cs="Arial"/>
          <w:b/>
          <w:bCs/>
          <w:sz w:val="22"/>
          <w:szCs w:val="22"/>
          <w:lang w:val="en-AU"/>
        </w:rPr>
      </w:pPr>
    </w:p>
    <w:p w14:paraId="624CA72E" w14:textId="43FA8CE9" w:rsidR="0093585D" w:rsidRPr="0093585D" w:rsidRDefault="0093585D" w:rsidP="0093585D">
      <w:pPr>
        <w:pStyle w:val="Title"/>
        <w:jc w:val="both"/>
        <w:rPr>
          <w:rFonts w:ascii="Arial" w:hAnsi="Arial" w:cs="Arial"/>
          <w:sz w:val="22"/>
          <w:szCs w:val="22"/>
          <w:lang w:val="en-AU"/>
        </w:rPr>
      </w:pPr>
      <w:r w:rsidRPr="0093585D">
        <w:rPr>
          <w:rFonts w:ascii="Arial" w:hAnsi="Arial" w:cs="Arial"/>
          <w:sz w:val="22"/>
          <w:szCs w:val="22"/>
          <w:lang w:val="en-AU"/>
        </w:rPr>
        <w:t xml:space="preserve">To support implementation, </w:t>
      </w:r>
      <w:proofErr w:type="spellStart"/>
      <w:r w:rsidRPr="0093585D">
        <w:rPr>
          <w:rFonts w:ascii="Arial" w:hAnsi="Arial" w:cs="Arial"/>
          <w:sz w:val="22"/>
          <w:szCs w:val="22"/>
          <w:lang w:val="en-AU"/>
        </w:rPr>
        <w:t>RedCity</w:t>
      </w:r>
      <w:proofErr w:type="spellEnd"/>
      <w:r w:rsidRPr="0093585D">
        <w:rPr>
          <w:rFonts w:ascii="Arial" w:hAnsi="Arial" w:cs="Arial"/>
          <w:sz w:val="22"/>
          <w:szCs w:val="22"/>
          <w:lang w:val="en-AU"/>
        </w:rPr>
        <w:t xml:space="preserve"> Roar Basketball Association will host a Safe Sport Forum on Wednesday 13 May (6–8pm), at Redlands Sporting Club, Anson Road, Wellington Point</w:t>
      </w:r>
      <w:r w:rsidR="0038187D">
        <w:rPr>
          <w:rFonts w:ascii="Arial" w:hAnsi="Arial" w:cs="Arial"/>
          <w:sz w:val="22"/>
          <w:szCs w:val="22"/>
          <w:lang w:val="en-AU"/>
        </w:rPr>
        <w:t xml:space="preserve">. The event will bring </w:t>
      </w:r>
      <w:r w:rsidRPr="0093585D">
        <w:rPr>
          <w:rFonts w:ascii="Arial" w:hAnsi="Arial" w:cs="Arial"/>
          <w:sz w:val="22"/>
          <w:szCs w:val="22"/>
          <w:lang w:val="en-AU"/>
        </w:rPr>
        <w:t>together experts in child safety and sport integrity to support local clubs in implementing the new standards.</w:t>
      </w:r>
    </w:p>
    <w:p w14:paraId="31B67697" w14:textId="77777777" w:rsidR="0093585D" w:rsidRPr="0093585D" w:rsidRDefault="0093585D" w:rsidP="0093585D">
      <w:pPr>
        <w:pStyle w:val="Title"/>
        <w:jc w:val="both"/>
        <w:rPr>
          <w:rFonts w:ascii="Arial" w:hAnsi="Arial" w:cs="Arial"/>
          <w:sz w:val="22"/>
          <w:szCs w:val="22"/>
          <w:lang w:val="en-AU"/>
        </w:rPr>
      </w:pPr>
    </w:p>
    <w:p w14:paraId="3FF04164" w14:textId="77777777" w:rsidR="0093585D" w:rsidRPr="0093585D" w:rsidRDefault="0093585D" w:rsidP="0093585D">
      <w:pPr>
        <w:pStyle w:val="Title"/>
        <w:jc w:val="both"/>
        <w:rPr>
          <w:rFonts w:ascii="Arial" w:hAnsi="Arial" w:cs="Arial"/>
          <w:sz w:val="22"/>
          <w:szCs w:val="22"/>
          <w:lang w:val="en-AU"/>
        </w:rPr>
      </w:pPr>
      <w:r w:rsidRPr="0093585D">
        <w:rPr>
          <w:rFonts w:ascii="Arial" w:hAnsi="Arial" w:cs="Arial"/>
          <w:sz w:val="22"/>
          <w:szCs w:val="22"/>
          <w:lang w:val="en-AU"/>
        </w:rPr>
        <w:t>Guest speakers include:</w:t>
      </w:r>
    </w:p>
    <w:p w14:paraId="7F097E8D" w14:textId="77777777" w:rsidR="0093585D" w:rsidRPr="0093585D" w:rsidRDefault="0093585D" w:rsidP="0093585D">
      <w:pPr>
        <w:pStyle w:val="Title"/>
        <w:jc w:val="both"/>
        <w:rPr>
          <w:rFonts w:ascii="Arial" w:hAnsi="Arial" w:cs="Arial"/>
          <w:sz w:val="22"/>
          <w:szCs w:val="22"/>
          <w:lang w:val="en-AU"/>
        </w:rPr>
      </w:pPr>
    </w:p>
    <w:p w14:paraId="2A48F6A3" w14:textId="77777777" w:rsidR="0093585D" w:rsidRPr="0093585D" w:rsidRDefault="0093585D" w:rsidP="0093585D">
      <w:pPr>
        <w:pStyle w:val="Title"/>
        <w:numPr>
          <w:ilvl w:val="0"/>
          <w:numId w:val="1"/>
        </w:numPr>
        <w:spacing w:before="4" w:after="0"/>
        <w:contextualSpacing w:val="0"/>
        <w:jc w:val="both"/>
        <w:rPr>
          <w:rFonts w:ascii="Arial" w:hAnsi="Arial" w:cs="Arial"/>
          <w:sz w:val="22"/>
          <w:szCs w:val="22"/>
          <w:lang w:val="en-AU"/>
        </w:rPr>
      </w:pPr>
      <w:r w:rsidRPr="0093585D">
        <w:rPr>
          <w:rFonts w:ascii="Arial" w:hAnsi="Arial" w:cs="Arial"/>
          <w:sz w:val="22"/>
          <w:szCs w:val="22"/>
          <w:lang w:val="en-AU"/>
        </w:rPr>
        <w:t xml:space="preserve">Luke Twyford, Principal Commissioner, Queensland Family and Child Commission </w:t>
      </w:r>
    </w:p>
    <w:p w14:paraId="4C2A982A" w14:textId="77777777" w:rsidR="0093585D" w:rsidRPr="0093585D" w:rsidRDefault="0093585D" w:rsidP="0093585D">
      <w:pPr>
        <w:pStyle w:val="Title"/>
        <w:numPr>
          <w:ilvl w:val="0"/>
          <w:numId w:val="1"/>
        </w:numPr>
        <w:spacing w:before="4" w:after="0"/>
        <w:contextualSpacing w:val="0"/>
        <w:jc w:val="both"/>
        <w:rPr>
          <w:rFonts w:ascii="Arial" w:hAnsi="Arial" w:cs="Arial"/>
          <w:sz w:val="22"/>
          <w:szCs w:val="22"/>
          <w:lang w:val="en-AU"/>
        </w:rPr>
      </w:pPr>
      <w:r w:rsidRPr="0093585D">
        <w:rPr>
          <w:rFonts w:ascii="Arial" w:hAnsi="Arial" w:cs="Arial"/>
          <w:sz w:val="22"/>
          <w:szCs w:val="22"/>
          <w:lang w:val="en-AU"/>
        </w:rPr>
        <w:t xml:space="preserve">Taryn Black, CEO, Life Ed Queensland </w:t>
      </w:r>
    </w:p>
    <w:p w14:paraId="191C7201" w14:textId="77777777" w:rsidR="0093585D" w:rsidRPr="0093585D" w:rsidRDefault="0093585D" w:rsidP="0093585D">
      <w:pPr>
        <w:pStyle w:val="Title"/>
        <w:numPr>
          <w:ilvl w:val="0"/>
          <w:numId w:val="1"/>
        </w:numPr>
        <w:spacing w:before="4" w:after="0"/>
        <w:contextualSpacing w:val="0"/>
        <w:jc w:val="both"/>
        <w:rPr>
          <w:rFonts w:ascii="Arial" w:hAnsi="Arial" w:cs="Arial"/>
          <w:sz w:val="22"/>
          <w:szCs w:val="22"/>
          <w:lang w:val="en-AU"/>
        </w:rPr>
      </w:pPr>
      <w:r w:rsidRPr="0093585D">
        <w:rPr>
          <w:rFonts w:ascii="Arial" w:hAnsi="Arial" w:cs="Arial"/>
          <w:sz w:val="22"/>
          <w:szCs w:val="22"/>
          <w:lang w:val="en-AU"/>
        </w:rPr>
        <w:t xml:space="preserve">Chris Angus, General Manager, </w:t>
      </w:r>
      <w:proofErr w:type="spellStart"/>
      <w:r w:rsidRPr="0093585D">
        <w:rPr>
          <w:rFonts w:ascii="Arial" w:hAnsi="Arial" w:cs="Arial"/>
          <w:sz w:val="22"/>
          <w:szCs w:val="22"/>
          <w:lang w:val="en-AU"/>
        </w:rPr>
        <w:t>RedCity</w:t>
      </w:r>
      <w:proofErr w:type="spellEnd"/>
      <w:r w:rsidRPr="0093585D">
        <w:rPr>
          <w:rFonts w:ascii="Arial" w:hAnsi="Arial" w:cs="Arial"/>
          <w:sz w:val="22"/>
          <w:szCs w:val="22"/>
          <w:lang w:val="en-AU"/>
        </w:rPr>
        <w:t xml:space="preserve"> Roar Basketball </w:t>
      </w:r>
    </w:p>
    <w:p w14:paraId="734E55AB" w14:textId="77777777" w:rsidR="0093585D" w:rsidRPr="0093585D" w:rsidRDefault="0093585D" w:rsidP="0093585D">
      <w:pPr>
        <w:pStyle w:val="Title"/>
        <w:numPr>
          <w:ilvl w:val="0"/>
          <w:numId w:val="1"/>
        </w:numPr>
        <w:spacing w:before="4" w:after="0"/>
        <w:contextualSpacing w:val="0"/>
        <w:jc w:val="both"/>
        <w:rPr>
          <w:rFonts w:ascii="Arial" w:hAnsi="Arial" w:cs="Arial"/>
          <w:sz w:val="22"/>
          <w:szCs w:val="22"/>
          <w:lang w:val="en-AU"/>
        </w:rPr>
      </w:pPr>
      <w:r w:rsidRPr="0093585D">
        <w:rPr>
          <w:rFonts w:ascii="Arial" w:hAnsi="Arial" w:cs="Arial"/>
          <w:sz w:val="22"/>
          <w:szCs w:val="22"/>
          <w:lang w:val="en-AU"/>
        </w:rPr>
        <w:t xml:space="preserve">Mathew Sinclair, Assistant Director Safeguarding, Sport Integrity Australia </w:t>
      </w:r>
    </w:p>
    <w:p w14:paraId="52029EC9" w14:textId="77777777" w:rsidR="00913C30" w:rsidRDefault="0093585D" w:rsidP="0093585D">
      <w:pPr>
        <w:pStyle w:val="Title"/>
        <w:numPr>
          <w:ilvl w:val="0"/>
          <w:numId w:val="1"/>
        </w:numPr>
        <w:spacing w:before="4" w:after="0"/>
        <w:contextualSpacing w:val="0"/>
        <w:jc w:val="both"/>
        <w:rPr>
          <w:rFonts w:ascii="Arial" w:hAnsi="Arial" w:cs="Arial"/>
          <w:sz w:val="22"/>
          <w:szCs w:val="22"/>
          <w:lang w:val="en-AU"/>
        </w:rPr>
      </w:pPr>
      <w:r w:rsidRPr="0093585D">
        <w:rPr>
          <w:rFonts w:ascii="Arial" w:hAnsi="Arial" w:cs="Arial"/>
          <w:sz w:val="22"/>
          <w:szCs w:val="22"/>
          <w:lang w:val="en-AU"/>
        </w:rPr>
        <w:t>Dani Osborne, Integrity Manager, Basketball Queensland</w:t>
      </w:r>
    </w:p>
    <w:p w14:paraId="1F398200" w14:textId="038D5A98" w:rsidR="0093585D" w:rsidRPr="0093585D" w:rsidRDefault="00913C30" w:rsidP="0093585D">
      <w:pPr>
        <w:pStyle w:val="Title"/>
        <w:numPr>
          <w:ilvl w:val="0"/>
          <w:numId w:val="1"/>
        </w:numPr>
        <w:spacing w:before="4" w:after="0"/>
        <w:contextualSpacing w:val="0"/>
        <w:jc w:val="both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 xml:space="preserve">Dr Sandra Delaney, </w:t>
      </w:r>
      <w:r w:rsidR="00181F69">
        <w:rPr>
          <w:rFonts w:ascii="Arial" w:hAnsi="Arial" w:cs="Arial"/>
          <w:sz w:val="22"/>
          <w:szCs w:val="22"/>
          <w:lang w:val="en-AU"/>
        </w:rPr>
        <w:t>S</w:t>
      </w:r>
      <w:r>
        <w:rPr>
          <w:rFonts w:ascii="Arial" w:hAnsi="Arial" w:cs="Arial"/>
          <w:sz w:val="22"/>
          <w:szCs w:val="22"/>
          <w:lang w:val="en-AU"/>
        </w:rPr>
        <w:t xml:space="preserve">enior </w:t>
      </w:r>
      <w:proofErr w:type="spellStart"/>
      <w:r>
        <w:rPr>
          <w:rFonts w:ascii="Arial" w:hAnsi="Arial" w:cs="Arial"/>
          <w:sz w:val="22"/>
          <w:szCs w:val="22"/>
          <w:lang w:val="en-AU"/>
        </w:rPr>
        <w:t>Quandamooka</w:t>
      </w:r>
      <w:proofErr w:type="spellEnd"/>
      <w:r>
        <w:rPr>
          <w:rFonts w:ascii="Arial" w:hAnsi="Arial" w:cs="Arial"/>
          <w:sz w:val="22"/>
          <w:szCs w:val="22"/>
          <w:lang w:val="en-AU"/>
        </w:rPr>
        <w:t xml:space="preserve"> artist-designer, </w:t>
      </w:r>
      <w:proofErr w:type="spellStart"/>
      <w:r>
        <w:rPr>
          <w:rFonts w:ascii="Arial" w:hAnsi="Arial" w:cs="Arial"/>
          <w:sz w:val="22"/>
          <w:szCs w:val="22"/>
          <w:lang w:val="en-AU"/>
        </w:rPr>
        <w:t>Jandai</w:t>
      </w:r>
      <w:proofErr w:type="spellEnd"/>
      <w:r>
        <w:rPr>
          <w:rFonts w:ascii="Arial" w:hAnsi="Arial" w:cs="Arial"/>
          <w:sz w:val="22"/>
          <w:szCs w:val="22"/>
          <w:lang w:val="en-AU"/>
        </w:rPr>
        <w:t xml:space="preserve"> language expert, and cultural consultant </w:t>
      </w:r>
      <w:r w:rsidR="0093585D" w:rsidRPr="0093585D">
        <w:rPr>
          <w:rFonts w:ascii="Arial" w:hAnsi="Arial" w:cs="Arial"/>
          <w:sz w:val="22"/>
          <w:szCs w:val="22"/>
          <w:lang w:val="en-AU"/>
        </w:rPr>
        <w:t xml:space="preserve"> </w:t>
      </w:r>
    </w:p>
    <w:p w14:paraId="7C3CFDA8" w14:textId="77777777" w:rsidR="0093585D" w:rsidRPr="0093585D" w:rsidRDefault="0093585D" w:rsidP="0093585D">
      <w:pPr>
        <w:pStyle w:val="Title"/>
        <w:ind w:left="720"/>
        <w:jc w:val="both"/>
        <w:rPr>
          <w:rFonts w:ascii="Arial" w:hAnsi="Arial" w:cs="Arial"/>
          <w:sz w:val="22"/>
          <w:szCs w:val="22"/>
          <w:lang w:val="en-AU"/>
        </w:rPr>
      </w:pPr>
    </w:p>
    <w:p w14:paraId="4ADC170F" w14:textId="77777777" w:rsidR="0093585D" w:rsidRPr="0093585D" w:rsidRDefault="0093585D" w:rsidP="0093585D">
      <w:pPr>
        <w:pStyle w:val="Title"/>
        <w:jc w:val="both"/>
        <w:rPr>
          <w:rFonts w:ascii="Arial" w:hAnsi="Arial" w:cs="Arial"/>
          <w:sz w:val="22"/>
          <w:szCs w:val="22"/>
          <w:lang w:val="en-AU"/>
        </w:rPr>
      </w:pPr>
      <w:r w:rsidRPr="0093585D">
        <w:rPr>
          <w:rFonts w:ascii="Arial" w:hAnsi="Arial" w:cs="Arial"/>
          <w:sz w:val="22"/>
          <w:szCs w:val="22"/>
          <w:lang w:val="en-AU"/>
        </w:rPr>
        <w:t>The forum is open to local sporting clubs, volunteers and community members and will explore:</w:t>
      </w:r>
    </w:p>
    <w:p w14:paraId="786D6C31" w14:textId="77777777" w:rsidR="0093585D" w:rsidRPr="0093585D" w:rsidRDefault="0093585D" w:rsidP="0093585D">
      <w:pPr>
        <w:pStyle w:val="Title"/>
        <w:jc w:val="both"/>
        <w:rPr>
          <w:rFonts w:ascii="Arial" w:hAnsi="Arial" w:cs="Arial"/>
          <w:sz w:val="22"/>
          <w:szCs w:val="22"/>
          <w:lang w:val="en-AU"/>
        </w:rPr>
      </w:pPr>
    </w:p>
    <w:p w14:paraId="18DC9A86" w14:textId="77777777" w:rsidR="0093585D" w:rsidRPr="0093585D" w:rsidRDefault="0093585D" w:rsidP="0093585D">
      <w:pPr>
        <w:pStyle w:val="Title"/>
        <w:numPr>
          <w:ilvl w:val="0"/>
          <w:numId w:val="2"/>
        </w:numPr>
        <w:spacing w:before="4" w:after="0"/>
        <w:contextualSpacing w:val="0"/>
        <w:jc w:val="both"/>
        <w:rPr>
          <w:rFonts w:ascii="Arial" w:hAnsi="Arial" w:cs="Arial"/>
          <w:sz w:val="22"/>
          <w:szCs w:val="22"/>
          <w:lang w:val="en-AU"/>
        </w:rPr>
      </w:pPr>
      <w:r w:rsidRPr="0093585D">
        <w:rPr>
          <w:rFonts w:ascii="Arial" w:hAnsi="Arial" w:cs="Arial"/>
          <w:sz w:val="22"/>
          <w:szCs w:val="22"/>
          <w:lang w:val="en-AU"/>
        </w:rPr>
        <w:t xml:space="preserve">What best-practice safeguarding looks like in community sport </w:t>
      </w:r>
    </w:p>
    <w:p w14:paraId="6220D0EF" w14:textId="77777777" w:rsidR="0093585D" w:rsidRPr="0093585D" w:rsidRDefault="0093585D" w:rsidP="0093585D">
      <w:pPr>
        <w:pStyle w:val="Title"/>
        <w:numPr>
          <w:ilvl w:val="0"/>
          <w:numId w:val="2"/>
        </w:numPr>
        <w:spacing w:before="4" w:after="0"/>
        <w:contextualSpacing w:val="0"/>
        <w:jc w:val="both"/>
        <w:rPr>
          <w:rFonts w:ascii="Arial" w:hAnsi="Arial" w:cs="Arial"/>
          <w:sz w:val="22"/>
          <w:szCs w:val="22"/>
          <w:lang w:val="en-AU"/>
        </w:rPr>
      </w:pPr>
      <w:r w:rsidRPr="0093585D">
        <w:rPr>
          <w:rFonts w:ascii="Arial" w:hAnsi="Arial" w:cs="Arial"/>
          <w:sz w:val="22"/>
          <w:szCs w:val="22"/>
          <w:lang w:val="en-AU"/>
        </w:rPr>
        <w:t xml:space="preserve">How volunteer-run clubs can meet new child safety requirements </w:t>
      </w:r>
    </w:p>
    <w:p w14:paraId="1FFC3AE4" w14:textId="562AD307" w:rsidR="0093585D" w:rsidRPr="0093585D" w:rsidRDefault="0093585D" w:rsidP="0093585D">
      <w:pPr>
        <w:pStyle w:val="Title"/>
        <w:numPr>
          <w:ilvl w:val="0"/>
          <w:numId w:val="2"/>
        </w:numPr>
        <w:spacing w:before="4" w:after="0"/>
        <w:contextualSpacing w:val="0"/>
        <w:jc w:val="both"/>
        <w:rPr>
          <w:rFonts w:ascii="Arial" w:hAnsi="Arial" w:cs="Arial"/>
          <w:sz w:val="22"/>
          <w:szCs w:val="22"/>
          <w:lang w:val="en-AU"/>
        </w:rPr>
      </w:pPr>
      <w:r w:rsidRPr="0093585D">
        <w:rPr>
          <w:rFonts w:ascii="Arial" w:hAnsi="Arial" w:cs="Arial"/>
          <w:sz w:val="22"/>
          <w:szCs w:val="22"/>
          <w:lang w:val="en-AU"/>
        </w:rPr>
        <w:t>Common risks and how to a</w:t>
      </w:r>
      <w:r w:rsidR="0024689E">
        <w:rPr>
          <w:rFonts w:ascii="Arial" w:hAnsi="Arial" w:cs="Arial"/>
          <w:sz w:val="22"/>
          <w:szCs w:val="22"/>
          <w:lang w:val="en-AU"/>
        </w:rPr>
        <w:t>ddress</w:t>
      </w:r>
      <w:r w:rsidRPr="0093585D">
        <w:rPr>
          <w:rFonts w:ascii="Arial" w:hAnsi="Arial" w:cs="Arial"/>
          <w:sz w:val="22"/>
          <w:szCs w:val="22"/>
          <w:lang w:val="en-AU"/>
        </w:rPr>
        <w:t xml:space="preserve"> them </w:t>
      </w:r>
    </w:p>
    <w:p w14:paraId="2A6BFD0B" w14:textId="77777777" w:rsidR="0093585D" w:rsidRPr="0093585D" w:rsidRDefault="0093585D" w:rsidP="0093585D">
      <w:pPr>
        <w:pStyle w:val="Title"/>
        <w:numPr>
          <w:ilvl w:val="0"/>
          <w:numId w:val="2"/>
        </w:numPr>
        <w:spacing w:before="4" w:after="0"/>
        <w:contextualSpacing w:val="0"/>
        <w:jc w:val="both"/>
        <w:rPr>
          <w:rFonts w:ascii="Arial" w:hAnsi="Arial" w:cs="Arial"/>
          <w:sz w:val="22"/>
          <w:szCs w:val="22"/>
          <w:lang w:val="en-AU"/>
        </w:rPr>
      </w:pPr>
      <w:r w:rsidRPr="0093585D">
        <w:rPr>
          <w:rFonts w:ascii="Arial" w:hAnsi="Arial" w:cs="Arial"/>
          <w:sz w:val="22"/>
          <w:szCs w:val="22"/>
          <w:lang w:val="en-AU"/>
        </w:rPr>
        <w:t>The role of young people in shaping safer sporting environments</w:t>
      </w:r>
    </w:p>
    <w:p w14:paraId="0BD75C07" w14:textId="77777777" w:rsidR="0093585D" w:rsidRPr="0093585D" w:rsidRDefault="0093585D" w:rsidP="0093585D">
      <w:pPr>
        <w:pStyle w:val="Title"/>
        <w:ind w:left="720"/>
        <w:jc w:val="both"/>
        <w:rPr>
          <w:rFonts w:ascii="Arial" w:hAnsi="Arial" w:cs="Arial"/>
          <w:sz w:val="22"/>
          <w:szCs w:val="22"/>
          <w:lang w:val="en-AU"/>
        </w:rPr>
      </w:pPr>
    </w:p>
    <w:p w14:paraId="5FF22187" w14:textId="26EF4611" w:rsidR="0093585D" w:rsidRPr="0093585D" w:rsidRDefault="0093585D" w:rsidP="0093585D">
      <w:pPr>
        <w:pStyle w:val="Title"/>
        <w:jc w:val="both"/>
        <w:rPr>
          <w:rFonts w:ascii="Arial" w:hAnsi="Arial" w:cs="Arial"/>
          <w:sz w:val="22"/>
          <w:szCs w:val="22"/>
        </w:rPr>
      </w:pPr>
      <w:r w:rsidRPr="0093585D">
        <w:rPr>
          <w:rFonts w:ascii="Arial" w:hAnsi="Arial" w:cs="Arial"/>
          <w:sz w:val="22"/>
          <w:szCs w:val="22"/>
        </w:rPr>
        <w:t xml:space="preserve">This project was made possible through funding from the </w:t>
      </w:r>
      <w:hyperlink r:id="rId12" w:history="1">
        <w:r w:rsidRPr="002C7EF1">
          <w:rPr>
            <w:rStyle w:val="Hyperlink"/>
            <w:rFonts w:ascii="Arial" w:hAnsi="Arial" w:cs="Arial"/>
            <w:sz w:val="22"/>
            <w:szCs w:val="22"/>
          </w:rPr>
          <w:t>Queensland Family and Child Commission</w:t>
        </w:r>
      </w:hyperlink>
      <w:r w:rsidRPr="0093585D">
        <w:rPr>
          <w:rFonts w:ascii="Arial" w:hAnsi="Arial" w:cs="Arial"/>
          <w:sz w:val="22"/>
          <w:szCs w:val="22"/>
        </w:rPr>
        <w:t xml:space="preserve"> (QFCC) Safeguarding in Sport grant program.</w:t>
      </w:r>
    </w:p>
    <w:p w14:paraId="66FD1F98" w14:textId="77777777" w:rsidR="0093585D" w:rsidRPr="0093585D" w:rsidRDefault="0093585D" w:rsidP="0093585D">
      <w:pPr>
        <w:pStyle w:val="Title"/>
        <w:jc w:val="both"/>
        <w:rPr>
          <w:rFonts w:ascii="Arial" w:hAnsi="Arial" w:cs="Arial"/>
          <w:sz w:val="22"/>
          <w:szCs w:val="22"/>
          <w:lang w:val="en-AU"/>
        </w:rPr>
      </w:pPr>
    </w:p>
    <w:p w14:paraId="17B1E51C" w14:textId="77777777" w:rsidR="0093585D" w:rsidRPr="0093585D" w:rsidRDefault="0093585D" w:rsidP="00807312">
      <w:pPr>
        <w:pStyle w:val="Title"/>
        <w:ind w:left="4320"/>
        <w:jc w:val="both"/>
        <w:rPr>
          <w:rFonts w:ascii="Arial" w:hAnsi="Arial" w:cs="Arial"/>
          <w:b/>
          <w:bCs/>
          <w:sz w:val="22"/>
          <w:szCs w:val="22"/>
          <w:lang w:val="en-AU"/>
        </w:rPr>
      </w:pPr>
      <w:r w:rsidRPr="0093585D">
        <w:rPr>
          <w:rFonts w:ascii="Arial" w:hAnsi="Arial" w:cs="Arial"/>
          <w:b/>
          <w:bCs/>
          <w:sz w:val="22"/>
          <w:szCs w:val="22"/>
          <w:lang w:val="en-AU"/>
        </w:rPr>
        <w:t>ENDS</w:t>
      </w:r>
    </w:p>
    <w:p w14:paraId="1EAF2350" w14:textId="77777777" w:rsidR="0093585D" w:rsidRPr="0093585D" w:rsidRDefault="0093585D" w:rsidP="0093585D">
      <w:pPr>
        <w:pStyle w:val="Title"/>
        <w:ind w:left="720"/>
        <w:jc w:val="both"/>
        <w:rPr>
          <w:rFonts w:ascii="Arial" w:hAnsi="Arial" w:cs="Arial"/>
          <w:sz w:val="22"/>
          <w:szCs w:val="22"/>
          <w:lang w:val="en-AU"/>
        </w:rPr>
      </w:pPr>
    </w:p>
    <w:p w14:paraId="3FEA7A1F" w14:textId="77777777" w:rsidR="0093585D" w:rsidRPr="0093585D" w:rsidRDefault="0093585D" w:rsidP="0093585D">
      <w:pPr>
        <w:jc w:val="both"/>
        <w:rPr>
          <w:rFonts w:ascii="Arial" w:hAnsi="Arial" w:cs="Arial"/>
        </w:rPr>
      </w:pPr>
    </w:p>
    <w:p w14:paraId="215BCABC" w14:textId="77777777" w:rsidR="0093585D" w:rsidRPr="0093585D" w:rsidRDefault="0093585D" w:rsidP="0093585D">
      <w:pPr>
        <w:jc w:val="both"/>
        <w:rPr>
          <w:rFonts w:ascii="Arial" w:hAnsi="Arial" w:cs="Arial"/>
          <w:b/>
          <w:bCs/>
        </w:rPr>
      </w:pPr>
      <w:hyperlink r:id="rId13" w:history="1">
        <w:r w:rsidRPr="0093585D">
          <w:rPr>
            <w:rStyle w:val="Hyperlink"/>
            <w:rFonts w:ascii="Arial" w:hAnsi="Arial" w:cs="Arial"/>
            <w:b/>
            <w:bCs/>
          </w:rPr>
          <w:t>About Life Ed Queensland</w:t>
        </w:r>
      </w:hyperlink>
    </w:p>
    <w:p w14:paraId="597D4F1C" w14:textId="77777777" w:rsidR="0093585D" w:rsidRPr="0093585D" w:rsidRDefault="0093585D" w:rsidP="0093585D">
      <w:pPr>
        <w:jc w:val="both"/>
        <w:rPr>
          <w:rFonts w:ascii="Arial" w:hAnsi="Arial" w:cs="Arial"/>
        </w:rPr>
      </w:pPr>
    </w:p>
    <w:p w14:paraId="3750C395" w14:textId="77777777" w:rsidR="0093585D" w:rsidRPr="0093585D" w:rsidRDefault="0093585D" w:rsidP="0093585D">
      <w:pPr>
        <w:pStyle w:val="Title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3585D">
        <w:rPr>
          <w:rFonts w:ascii="Arial" w:hAnsi="Arial" w:cs="Arial"/>
          <w:sz w:val="22"/>
          <w:szCs w:val="22"/>
          <w:shd w:val="clear" w:color="auto" w:fill="FFFFFF"/>
        </w:rPr>
        <w:t xml:space="preserve">Life Ed Queensland is the largest non-government provider of preventative health education for children.  </w:t>
      </w:r>
    </w:p>
    <w:p w14:paraId="306BFFE0" w14:textId="77777777" w:rsidR="0093585D" w:rsidRPr="0093585D" w:rsidRDefault="0093585D" w:rsidP="0093585D">
      <w:pPr>
        <w:pStyle w:val="Title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3A43F88F" w14:textId="77777777" w:rsidR="0093585D" w:rsidRPr="0093585D" w:rsidRDefault="0093585D" w:rsidP="0093585D">
      <w:pPr>
        <w:pStyle w:val="Title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3585D">
        <w:rPr>
          <w:rFonts w:ascii="Arial" w:hAnsi="Arial" w:cs="Arial"/>
          <w:sz w:val="22"/>
          <w:szCs w:val="22"/>
          <w:shd w:val="clear" w:color="auto" w:fill="FFFFFF"/>
        </w:rPr>
        <w:t xml:space="preserve">Endorsed as a Trusted </w:t>
      </w:r>
      <w:proofErr w:type="spellStart"/>
      <w:r w:rsidRPr="0093585D">
        <w:rPr>
          <w:rFonts w:ascii="Arial" w:hAnsi="Arial" w:cs="Arial"/>
          <w:sz w:val="22"/>
          <w:szCs w:val="22"/>
          <w:shd w:val="clear" w:color="auto" w:fill="FFFFFF"/>
        </w:rPr>
        <w:t>eSafety</w:t>
      </w:r>
      <w:proofErr w:type="spellEnd"/>
      <w:r w:rsidRPr="0093585D">
        <w:rPr>
          <w:rFonts w:ascii="Arial" w:hAnsi="Arial" w:cs="Arial"/>
          <w:sz w:val="22"/>
          <w:szCs w:val="22"/>
          <w:shd w:val="clear" w:color="auto" w:fill="FFFFFF"/>
        </w:rPr>
        <w:t xml:space="preserve"> Provider by the </w:t>
      </w:r>
      <w:proofErr w:type="spellStart"/>
      <w:r w:rsidRPr="0093585D">
        <w:rPr>
          <w:rFonts w:ascii="Arial" w:hAnsi="Arial" w:cs="Arial"/>
          <w:sz w:val="22"/>
          <w:szCs w:val="22"/>
          <w:shd w:val="clear" w:color="auto" w:fill="FFFFFF"/>
        </w:rPr>
        <w:t>eSafety</w:t>
      </w:r>
      <w:proofErr w:type="spellEnd"/>
      <w:r w:rsidRPr="0093585D">
        <w:rPr>
          <w:rFonts w:ascii="Arial" w:hAnsi="Arial" w:cs="Arial"/>
          <w:sz w:val="22"/>
          <w:szCs w:val="22"/>
          <w:shd w:val="clear" w:color="auto" w:fill="FFFFFF"/>
        </w:rPr>
        <w:t xml:space="preserve"> Commissioner, the </w:t>
      </w:r>
      <w:proofErr w:type="spellStart"/>
      <w:r w:rsidRPr="0093585D">
        <w:rPr>
          <w:rFonts w:ascii="Arial" w:hAnsi="Arial" w:cs="Arial"/>
          <w:sz w:val="22"/>
          <w:szCs w:val="22"/>
          <w:shd w:val="clear" w:color="auto" w:fill="FFFFFF"/>
        </w:rPr>
        <w:t>organisation</w:t>
      </w:r>
      <w:proofErr w:type="spellEnd"/>
      <w:r w:rsidRPr="0093585D">
        <w:rPr>
          <w:rFonts w:ascii="Arial" w:hAnsi="Arial" w:cs="Arial"/>
          <w:sz w:val="22"/>
          <w:szCs w:val="22"/>
          <w:shd w:val="clear" w:color="auto" w:fill="FFFFFF"/>
        </w:rPr>
        <w:t xml:space="preserve"> delivers evidence-informed, curriculum-aligned programs on health, safety and wellbeing.  </w:t>
      </w:r>
    </w:p>
    <w:p w14:paraId="5CA36B07" w14:textId="77777777" w:rsidR="0093585D" w:rsidRPr="0093585D" w:rsidRDefault="0093585D" w:rsidP="0093585D">
      <w:pPr>
        <w:jc w:val="both"/>
        <w:rPr>
          <w:rFonts w:ascii="Arial" w:hAnsi="Arial" w:cs="Arial"/>
          <w:lang w:val="en-AU"/>
        </w:rPr>
      </w:pPr>
    </w:p>
    <w:p w14:paraId="044DC6A9" w14:textId="77777777" w:rsidR="0093585D" w:rsidRPr="0093585D" w:rsidRDefault="0093585D" w:rsidP="0093585D">
      <w:pPr>
        <w:pStyle w:val="Title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3585D">
        <w:rPr>
          <w:rFonts w:ascii="Arial" w:hAnsi="Arial" w:cs="Arial"/>
          <w:sz w:val="22"/>
          <w:szCs w:val="22"/>
          <w:shd w:val="clear" w:color="auto" w:fill="FFFFFF"/>
        </w:rPr>
        <w:t xml:space="preserve">With the support of iconic mascot Healthy Harold, Life Ed has been empowering children to make safer, healthier choices for more than 45 years nationally and 39 years in Queensland. </w:t>
      </w:r>
    </w:p>
    <w:p w14:paraId="36CAF013" w14:textId="77777777" w:rsidR="0093585D" w:rsidRPr="0093585D" w:rsidRDefault="0093585D" w:rsidP="0093585D">
      <w:pPr>
        <w:pStyle w:val="Title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268E8F6" w14:textId="77777777" w:rsidR="0093585D" w:rsidRPr="0093585D" w:rsidRDefault="0093585D" w:rsidP="0093585D">
      <w:pPr>
        <w:pStyle w:val="Title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3585D">
        <w:rPr>
          <w:rFonts w:ascii="Arial" w:hAnsi="Arial" w:cs="Arial"/>
          <w:sz w:val="22"/>
          <w:szCs w:val="22"/>
          <w:shd w:val="clear" w:color="auto" w:fill="FFFFFF"/>
        </w:rPr>
        <w:t xml:space="preserve">Each year, the </w:t>
      </w:r>
      <w:proofErr w:type="spellStart"/>
      <w:r w:rsidRPr="0093585D">
        <w:rPr>
          <w:rFonts w:ascii="Arial" w:hAnsi="Arial" w:cs="Arial"/>
          <w:sz w:val="22"/>
          <w:szCs w:val="22"/>
          <w:shd w:val="clear" w:color="auto" w:fill="FFFFFF"/>
        </w:rPr>
        <w:t>organisation</w:t>
      </w:r>
      <w:proofErr w:type="spellEnd"/>
      <w:r w:rsidRPr="0093585D">
        <w:rPr>
          <w:rFonts w:ascii="Arial" w:hAnsi="Arial" w:cs="Arial"/>
          <w:sz w:val="22"/>
          <w:szCs w:val="22"/>
          <w:shd w:val="clear" w:color="auto" w:fill="FFFFFF"/>
        </w:rPr>
        <w:t xml:space="preserve"> works with more than 900 schools and early learning services, reaching more than 175,000 Queensland children with topics covering nutrition, respectful relationships, online safety, bullying prevention and mental wellbeing.</w:t>
      </w:r>
    </w:p>
    <w:p w14:paraId="2DBDF9F6" w14:textId="77777777" w:rsidR="0093585D" w:rsidRPr="0093585D" w:rsidRDefault="0093585D" w:rsidP="0093585D">
      <w:pPr>
        <w:pStyle w:val="Title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6C2B2EFA" w14:textId="77777777" w:rsidR="0093585D" w:rsidRPr="0093585D" w:rsidRDefault="0093585D" w:rsidP="0093585D">
      <w:pPr>
        <w:pStyle w:val="Title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3585D">
        <w:rPr>
          <w:rFonts w:ascii="Arial" w:hAnsi="Arial" w:cs="Arial"/>
          <w:sz w:val="22"/>
          <w:szCs w:val="22"/>
          <w:shd w:val="clear" w:color="auto" w:fill="FFFFFF"/>
        </w:rPr>
        <w:t xml:space="preserve">Life Ed Queensland also delivers the state’s largest school-based puberty, relationships and sexual health program, </w:t>
      </w:r>
      <w:r w:rsidRPr="0093585D">
        <w:rPr>
          <w:rFonts w:ascii="Arial" w:hAnsi="Arial" w:cs="Arial"/>
          <w:i/>
          <w:iCs/>
          <w:sz w:val="22"/>
          <w:szCs w:val="22"/>
          <w:shd w:val="clear" w:color="auto" w:fill="FFFFFF"/>
        </w:rPr>
        <w:t>Talk About It</w:t>
      </w:r>
      <w:r w:rsidRPr="0093585D">
        <w:rPr>
          <w:rFonts w:ascii="Arial" w:hAnsi="Arial" w:cs="Arial"/>
          <w:sz w:val="22"/>
          <w:szCs w:val="22"/>
          <w:shd w:val="clear" w:color="auto" w:fill="FFFFFF"/>
        </w:rPr>
        <w:t>, reaching more than 55,000 students annually.</w:t>
      </w:r>
    </w:p>
    <w:p w14:paraId="4FB61A24" w14:textId="77777777" w:rsidR="0093585D" w:rsidRPr="0093585D" w:rsidRDefault="0093585D" w:rsidP="0093585D">
      <w:pPr>
        <w:pStyle w:val="Title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1815B185" w14:textId="77777777" w:rsidR="0093585D" w:rsidRPr="0093585D" w:rsidRDefault="0093585D" w:rsidP="0093585D">
      <w:pPr>
        <w:pStyle w:val="Title"/>
        <w:jc w:val="both"/>
        <w:rPr>
          <w:rFonts w:ascii="Arial" w:hAnsi="Arial" w:cs="Arial"/>
          <w:b/>
          <w:sz w:val="22"/>
          <w:szCs w:val="22"/>
        </w:rPr>
      </w:pPr>
    </w:p>
    <w:p w14:paraId="1347F803" w14:textId="77777777" w:rsidR="0093585D" w:rsidRPr="0093585D" w:rsidRDefault="0093585D" w:rsidP="0093585D">
      <w:pPr>
        <w:pStyle w:val="Title"/>
        <w:jc w:val="both"/>
        <w:rPr>
          <w:rFonts w:ascii="Arial" w:hAnsi="Arial" w:cs="Arial"/>
          <w:b/>
          <w:sz w:val="22"/>
          <w:szCs w:val="22"/>
        </w:rPr>
      </w:pPr>
      <w:r w:rsidRPr="0093585D">
        <w:rPr>
          <w:rFonts w:ascii="Arial" w:hAnsi="Arial" w:cs="Arial"/>
          <w:b/>
          <w:sz w:val="22"/>
          <w:szCs w:val="22"/>
        </w:rPr>
        <w:t xml:space="preserve">Media contact: </w:t>
      </w:r>
    </w:p>
    <w:p w14:paraId="4B024383" w14:textId="77777777" w:rsidR="0093585D" w:rsidRPr="0093585D" w:rsidRDefault="0093585D" w:rsidP="0093585D">
      <w:pPr>
        <w:jc w:val="both"/>
        <w:rPr>
          <w:rFonts w:ascii="Arial" w:hAnsi="Arial" w:cs="Arial"/>
        </w:rPr>
      </w:pPr>
      <w:r w:rsidRPr="0093585D">
        <w:rPr>
          <w:rFonts w:ascii="Arial" w:hAnsi="Arial" w:cs="Arial"/>
        </w:rPr>
        <w:t>Tracey Challenor</w:t>
      </w:r>
    </w:p>
    <w:p w14:paraId="30E4C9D0" w14:textId="77777777" w:rsidR="0093585D" w:rsidRPr="0093585D" w:rsidRDefault="0093585D" w:rsidP="0093585D">
      <w:pPr>
        <w:jc w:val="both"/>
        <w:rPr>
          <w:rFonts w:ascii="Arial" w:hAnsi="Arial" w:cs="Arial"/>
        </w:rPr>
      </w:pPr>
      <w:r w:rsidRPr="0093585D">
        <w:rPr>
          <w:rFonts w:ascii="Arial" w:hAnsi="Arial" w:cs="Arial"/>
        </w:rPr>
        <w:t xml:space="preserve">Media &amp; Public Relations Manager </w:t>
      </w:r>
    </w:p>
    <w:p w14:paraId="541F0681" w14:textId="77777777" w:rsidR="0093585D" w:rsidRPr="0093585D" w:rsidRDefault="0093585D" w:rsidP="0093585D">
      <w:pPr>
        <w:jc w:val="both"/>
        <w:rPr>
          <w:rFonts w:ascii="Arial" w:hAnsi="Arial" w:cs="Arial"/>
        </w:rPr>
      </w:pPr>
      <w:r w:rsidRPr="0093585D">
        <w:rPr>
          <w:rFonts w:ascii="Arial" w:hAnsi="Arial" w:cs="Arial"/>
        </w:rPr>
        <w:t>Life Ed Queensland</w:t>
      </w:r>
    </w:p>
    <w:sectPr w:rsidR="0093585D" w:rsidRPr="0093585D" w:rsidSect="0093585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E04EA" w14:textId="77777777" w:rsidR="00077390" w:rsidRDefault="00077390">
      <w:r>
        <w:separator/>
      </w:r>
    </w:p>
  </w:endnote>
  <w:endnote w:type="continuationSeparator" w:id="0">
    <w:p w14:paraId="4AD1A0B7" w14:textId="77777777" w:rsidR="00077390" w:rsidRDefault="00077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58E3" w14:textId="77777777" w:rsidR="0093585D" w:rsidRDefault="009358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2720" w14:textId="77777777" w:rsidR="0093585D" w:rsidRDefault="009358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8534E" w14:textId="77777777" w:rsidR="0093585D" w:rsidRDefault="00935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829F7" w14:textId="77777777" w:rsidR="00077390" w:rsidRDefault="00077390">
      <w:r>
        <w:separator/>
      </w:r>
    </w:p>
  </w:footnote>
  <w:footnote w:type="continuationSeparator" w:id="0">
    <w:p w14:paraId="14EAE1FF" w14:textId="77777777" w:rsidR="00077390" w:rsidRDefault="00077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1ABF" w14:textId="77777777" w:rsidR="0093585D" w:rsidRDefault="009358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55201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C1BDF9E" w14:textId="77777777" w:rsidR="0093585D" w:rsidRDefault="0093585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5E82AB" w14:textId="77777777" w:rsidR="0093585D" w:rsidRDefault="009358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4FFD8" w14:textId="77777777" w:rsidR="0093585D" w:rsidRDefault="00935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67DC"/>
    <w:multiLevelType w:val="multilevel"/>
    <w:tmpl w:val="5412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809B8"/>
    <w:multiLevelType w:val="hybridMultilevel"/>
    <w:tmpl w:val="16900908"/>
    <w:lvl w:ilvl="0" w:tplc="F2B248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894E3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24838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38687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9A08D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C381A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A36D8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78A0E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CF615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40F41303"/>
    <w:multiLevelType w:val="hybridMultilevel"/>
    <w:tmpl w:val="2234B038"/>
    <w:lvl w:ilvl="0" w:tplc="C59A16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63C3E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C24A4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BA633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EB2C0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95A0D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26449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A4C0C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2EE37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500A4EB4"/>
    <w:multiLevelType w:val="hybridMultilevel"/>
    <w:tmpl w:val="4522BA58"/>
    <w:lvl w:ilvl="0" w:tplc="723CE1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DC62C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81E43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00A43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1AC9D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B3857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77078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80CDA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BB010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54BF6C65"/>
    <w:multiLevelType w:val="multilevel"/>
    <w:tmpl w:val="5A3C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B84903"/>
    <w:multiLevelType w:val="hybridMultilevel"/>
    <w:tmpl w:val="849A9C54"/>
    <w:lvl w:ilvl="0" w:tplc="C93235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95CF7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10EE0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4587E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46816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A2063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B1633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CBE2B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47EFC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321392228">
    <w:abstractNumId w:val="0"/>
  </w:num>
  <w:num w:numId="2" w16cid:durableId="103696725">
    <w:abstractNumId w:val="4"/>
  </w:num>
  <w:num w:numId="3" w16cid:durableId="975724808">
    <w:abstractNumId w:val="2"/>
  </w:num>
  <w:num w:numId="4" w16cid:durableId="6057492">
    <w:abstractNumId w:val="1"/>
  </w:num>
  <w:num w:numId="5" w16cid:durableId="702175659">
    <w:abstractNumId w:val="5"/>
  </w:num>
  <w:num w:numId="6" w16cid:durableId="177156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5D"/>
    <w:rsid w:val="000015BC"/>
    <w:rsid w:val="00016540"/>
    <w:rsid w:val="000311C0"/>
    <w:rsid w:val="000356DD"/>
    <w:rsid w:val="00053A5F"/>
    <w:rsid w:val="000547E4"/>
    <w:rsid w:val="00057BBE"/>
    <w:rsid w:val="00077390"/>
    <w:rsid w:val="000808CF"/>
    <w:rsid w:val="00114F4E"/>
    <w:rsid w:val="00127B41"/>
    <w:rsid w:val="00137DAC"/>
    <w:rsid w:val="00181F69"/>
    <w:rsid w:val="00191E2C"/>
    <w:rsid w:val="0019729E"/>
    <w:rsid w:val="001A2A2A"/>
    <w:rsid w:val="001B7C8F"/>
    <w:rsid w:val="001E0DED"/>
    <w:rsid w:val="00214FF4"/>
    <w:rsid w:val="00220FA6"/>
    <w:rsid w:val="00223F27"/>
    <w:rsid w:val="00225642"/>
    <w:rsid w:val="0024689E"/>
    <w:rsid w:val="00261949"/>
    <w:rsid w:val="00272B5A"/>
    <w:rsid w:val="002A604E"/>
    <w:rsid w:val="002C7EF1"/>
    <w:rsid w:val="002E4876"/>
    <w:rsid w:val="003067C7"/>
    <w:rsid w:val="00311184"/>
    <w:rsid w:val="00346809"/>
    <w:rsid w:val="00353544"/>
    <w:rsid w:val="003742A2"/>
    <w:rsid w:val="003744DB"/>
    <w:rsid w:val="00375444"/>
    <w:rsid w:val="0038187D"/>
    <w:rsid w:val="003851AA"/>
    <w:rsid w:val="003C2BFA"/>
    <w:rsid w:val="003D189A"/>
    <w:rsid w:val="003E39C6"/>
    <w:rsid w:val="00413343"/>
    <w:rsid w:val="0045449A"/>
    <w:rsid w:val="00457532"/>
    <w:rsid w:val="004A01AE"/>
    <w:rsid w:val="004A213D"/>
    <w:rsid w:val="00523577"/>
    <w:rsid w:val="00556875"/>
    <w:rsid w:val="005B344D"/>
    <w:rsid w:val="006035E8"/>
    <w:rsid w:val="00633671"/>
    <w:rsid w:val="0063610D"/>
    <w:rsid w:val="00673F6F"/>
    <w:rsid w:val="00677E7D"/>
    <w:rsid w:val="00681CCA"/>
    <w:rsid w:val="00690C57"/>
    <w:rsid w:val="006B42F3"/>
    <w:rsid w:val="006B72FB"/>
    <w:rsid w:val="00715C8E"/>
    <w:rsid w:val="007421D1"/>
    <w:rsid w:val="00746EFB"/>
    <w:rsid w:val="00785962"/>
    <w:rsid w:val="007A1262"/>
    <w:rsid w:val="007E5591"/>
    <w:rsid w:val="00807312"/>
    <w:rsid w:val="008074AB"/>
    <w:rsid w:val="00823005"/>
    <w:rsid w:val="00847F50"/>
    <w:rsid w:val="008779C2"/>
    <w:rsid w:val="0088239E"/>
    <w:rsid w:val="008A21FD"/>
    <w:rsid w:val="008B09E8"/>
    <w:rsid w:val="008C7246"/>
    <w:rsid w:val="008D3D67"/>
    <w:rsid w:val="00905944"/>
    <w:rsid w:val="00913C30"/>
    <w:rsid w:val="0093585D"/>
    <w:rsid w:val="00974B50"/>
    <w:rsid w:val="009A2258"/>
    <w:rsid w:val="009D2492"/>
    <w:rsid w:val="00A11969"/>
    <w:rsid w:val="00A1492F"/>
    <w:rsid w:val="00A34884"/>
    <w:rsid w:val="00A9122D"/>
    <w:rsid w:val="00A94D3E"/>
    <w:rsid w:val="00AA7D1B"/>
    <w:rsid w:val="00AB5A75"/>
    <w:rsid w:val="00AF0367"/>
    <w:rsid w:val="00B11675"/>
    <w:rsid w:val="00B23DFC"/>
    <w:rsid w:val="00B24A83"/>
    <w:rsid w:val="00BC059F"/>
    <w:rsid w:val="00BE2388"/>
    <w:rsid w:val="00BE6D41"/>
    <w:rsid w:val="00BF1C41"/>
    <w:rsid w:val="00BF350D"/>
    <w:rsid w:val="00C14394"/>
    <w:rsid w:val="00CA75AD"/>
    <w:rsid w:val="00D13CCD"/>
    <w:rsid w:val="00D270B6"/>
    <w:rsid w:val="00D31CAB"/>
    <w:rsid w:val="00D80EF0"/>
    <w:rsid w:val="00D81BD9"/>
    <w:rsid w:val="00D93495"/>
    <w:rsid w:val="00DD695E"/>
    <w:rsid w:val="00E14856"/>
    <w:rsid w:val="00E51AE2"/>
    <w:rsid w:val="00F03EFC"/>
    <w:rsid w:val="00F0457C"/>
    <w:rsid w:val="00F06E6A"/>
    <w:rsid w:val="00F53B0D"/>
    <w:rsid w:val="00F55056"/>
    <w:rsid w:val="00F764F9"/>
    <w:rsid w:val="00F943CB"/>
    <w:rsid w:val="00FA121E"/>
    <w:rsid w:val="00FB4F74"/>
    <w:rsid w:val="00FC0612"/>
    <w:rsid w:val="00FC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AF533"/>
  <w15:chartTrackingRefBased/>
  <w15:docId w15:val="{1ECC127A-BB3D-42AC-92D3-4C15A518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85D"/>
    <w:pPr>
      <w:widowControl w:val="0"/>
      <w:autoSpaceDE w:val="0"/>
      <w:autoSpaceDN w:val="0"/>
    </w:pPr>
    <w:rPr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8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8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8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8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8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8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8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8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8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8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8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58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58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85D"/>
    <w:rPr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58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85D"/>
    <w:rPr>
      <w:kern w:val="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535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35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3544"/>
    <w:rPr>
      <w:kern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5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544"/>
    <w:rPr>
      <w:b/>
      <w:bCs/>
      <w:kern w:val="0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C7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ifeedqld.org.au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qfcc.qld.gov.au/childsaf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153ddf-32b3-4a76-a23f-20ba129edd40">
      <Terms xmlns="http://schemas.microsoft.com/office/infopath/2007/PartnerControls"/>
    </lcf76f155ced4ddcb4097134ff3c332f>
    <TaxCatchAll xmlns="535314e8-dd92-430f-a449-4745edbdc0f1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53DB160713643AB9CD2A3875D7C42" ma:contentTypeVersion="11" ma:contentTypeDescription="Create a new document." ma:contentTypeScope="" ma:versionID="e727abaad194d577a18687c44f2b210a">
  <xsd:schema xmlns:xsd="http://www.w3.org/2001/XMLSchema" xmlns:xs="http://www.w3.org/2001/XMLSchema" xmlns:p="http://schemas.microsoft.com/office/2006/metadata/properties" xmlns:ns2="7d153ddf-32b3-4a76-a23f-20ba129edd40" xmlns:ns3="535314e8-dd92-430f-a449-4745edbdc0f1" targetNamespace="http://schemas.microsoft.com/office/2006/metadata/properties" ma:root="true" ma:fieldsID="442996caa9fb71a53cf8e8e4c903d2d3" ns2:_="" ns3:_="">
    <xsd:import namespace="7d153ddf-32b3-4a76-a23f-20ba129edd40"/>
    <xsd:import namespace="535314e8-dd92-430f-a449-4745edbdc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53ddf-32b3-4a76-a23f-20ba129ed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dfea55-3318-4b84-a1cd-a43eb32a94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314e8-dd92-430f-a449-4745edbdc0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87f484-1fce-4e4e-bbc4-9311da78b926}" ma:internalName="TaxCatchAll" ma:showField="CatchAllData" ma:web="535314e8-dd92-430f-a449-4745edbdc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81DCB5-037C-4D14-B8C2-364630B65EC0}">
  <ds:schemaRefs>
    <ds:schemaRef ds:uri="http://schemas.microsoft.com/office/2006/metadata/properties"/>
    <ds:schemaRef ds:uri="http://schemas.microsoft.com/office/infopath/2007/PartnerControls"/>
    <ds:schemaRef ds:uri="7d153ddf-32b3-4a76-a23f-20ba129edd40"/>
    <ds:schemaRef ds:uri="535314e8-dd92-430f-a449-4745edbdc0f1"/>
  </ds:schemaRefs>
</ds:datastoreItem>
</file>

<file path=customXml/itemProps2.xml><?xml version="1.0" encoding="utf-8"?>
<ds:datastoreItem xmlns:ds="http://schemas.openxmlformats.org/officeDocument/2006/customXml" ds:itemID="{C125F22A-17CC-4068-80B2-16D82C355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53ddf-32b3-4a76-a23f-20ba129edd40"/>
    <ds:schemaRef ds:uri="535314e8-dd92-430f-a449-4745edbdc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B023C7-F3F6-46A2-8639-E2830DEA61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783</Words>
  <Characters>4696</Characters>
  <Application>Microsoft Office Word</Application>
  <DocSecurity>4</DocSecurity>
  <Lines>111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Challenor</dc:creator>
  <cp:keywords/>
  <dc:description/>
  <cp:lastModifiedBy>Rebecca Batchelor</cp:lastModifiedBy>
  <cp:revision>2</cp:revision>
  <dcterms:created xsi:type="dcterms:W3CDTF">2026-05-25T22:49:00Z</dcterms:created>
  <dcterms:modified xsi:type="dcterms:W3CDTF">2026-05-25T22:49:00Z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0x0101003F853DB160713643AB9CD2A3875D7C42</vt:lpwstr>
  </property>
</Properties>
</file>